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54E" w:rsidRPr="0085754E" w:rsidRDefault="0085754E" w:rsidP="0085754E">
      <w:pPr>
        <w:pStyle w:val="Heading2"/>
        <w:spacing w:before="0"/>
        <w:rPr>
          <w:rFonts w:ascii="Palatino Linotype" w:hAnsi="Palatino Linotype"/>
          <w:i w:val="0"/>
        </w:rPr>
      </w:pPr>
      <w:bookmarkStart w:id="0" w:name="_Toc176490517"/>
      <w:bookmarkStart w:id="1" w:name="_Toc176588684"/>
      <w:bookmarkStart w:id="2" w:name="_Toc177111673"/>
      <w:bookmarkStart w:id="3" w:name="_Toc178760218"/>
      <w:bookmarkStart w:id="4" w:name="_Toc178760842"/>
      <w:bookmarkStart w:id="5" w:name="_GoBack"/>
      <w:bookmarkEnd w:id="5"/>
      <w:r w:rsidRPr="0085754E">
        <w:rPr>
          <w:rFonts w:ascii="Palatino Linotype" w:hAnsi="Palatino Linotype"/>
          <w:i w:val="0"/>
        </w:rPr>
        <w:t>“$1200 to $1250 Dollars! For Negroes!!” Poster</w:t>
      </w:r>
      <w:bookmarkEnd w:id="0"/>
      <w:r w:rsidRPr="0085754E">
        <w:rPr>
          <w:rFonts w:ascii="Palatino Linotype" w:hAnsi="Palatino Linotype"/>
          <w:i w:val="0"/>
        </w:rPr>
        <w:t xml:space="preserve"> (1853)</w:t>
      </w:r>
      <w:bookmarkEnd w:id="1"/>
      <w:bookmarkEnd w:id="2"/>
      <w:bookmarkEnd w:id="3"/>
      <w:bookmarkEnd w:id="4"/>
    </w:p>
    <w:p w:rsidR="0085754E" w:rsidRPr="008D5BD6" w:rsidRDefault="0085754E" w:rsidP="0085754E"/>
    <w:p w:rsidR="0085754E" w:rsidRPr="00DD20FE" w:rsidRDefault="0085754E" w:rsidP="0085754E">
      <w:pPr>
        <w:rPr>
          <w:rFonts w:ascii="Palatino Linotype" w:hAnsi="Palatino Linotype"/>
          <w:i/>
        </w:rPr>
      </w:pPr>
      <w:r w:rsidRPr="00DD20FE">
        <w:rPr>
          <w:rFonts w:ascii="Palatino Linotype" w:hAnsi="Palatino Linotype"/>
          <w:i/>
        </w:rPr>
        <w:t xml:space="preserve">After 1807, slaves could no longer be imported into the United States from Africa or the Caribbean.  Plantation owners were dependent on the domestic slave trade and the natural increase of slaves for their labor.  By the 1850s, the western expansion of cotton meant that the demand for slaves exceeded the supply in certain regions. Slave traders used advertising, as seen here, to encourage slave owners in the Upper South---where demand for labor was decreasing—to sell their slave property to masters in the Deep South where the demand for labor was highest. </w:t>
      </w:r>
    </w:p>
    <w:p w:rsidR="0085754E" w:rsidRPr="00DD20FE" w:rsidRDefault="0085754E" w:rsidP="0085754E">
      <w:pPr>
        <w:rPr>
          <w:rFonts w:ascii="Palatino Linotype" w:hAnsi="Palatino Linotype"/>
          <w:i/>
        </w:rPr>
      </w:pPr>
    </w:p>
    <w:p w:rsidR="0085754E" w:rsidRPr="00DD20FE" w:rsidRDefault="0085754E" w:rsidP="0085754E">
      <w:pPr>
        <w:jc w:val="center"/>
        <w:rPr>
          <w:rFonts w:ascii="Palatino Linotype" w:hAnsi="Palatino Linotype"/>
        </w:rPr>
      </w:pPr>
      <w:r w:rsidRPr="00DD20FE">
        <w:rPr>
          <w:rFonts w:ascii="Palatino Linotype" w:hAnsi="Palatino Linotype"/>
          <w:noProof/>
        </w:rPr>
        <w:drawing>
          <wp:inline distT="0" distB="0" distL="0" distR="0" wp14:anchorId="0557D243" wp14:editId="152A0AD1">
            <wp:extent cx="3997306" cy="4572000"/>
            <wp:effectExtent l="0" t="0" r="3810" b="0"/>
            <wp:docPr id="2" name="Picture 2" descr="Macintosh HD:Users:leah:Desktop:Slaves_poster.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eah:Desktop:Slaves_poster.publica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7306" cy="4572000"/>
                    </a:xfrm>
                    <a:prstGeom prst="rect">
                      <a:avLst/>
                    </a:prstGeom>
                    <a:noFill/>
                    <a:ln>
                      <a:noFill/>
                    </a:ln>
                  </pic:spPr>
                </pic:pic>
              </a:graphicData>
            </a:graphic>
          </wp:inline>
        </w:drawing>
      </w:r>
    </w:p>
    <w:p w:rsidR="0085754E" w:rsidRPr="00DD20FE" w:rsidRDefault="0085754E" w:rsidP="0085754E">
      <w:pPr>
        <w:rPr>
          <w:rFonts w:ascii="Palatino Linotype" w:hAnsi="Palatino Linotype"/>
        </w:rPr>
      </w:pPr>
    </w:p>
    <w:p w:rsidR="0085754E" w:rsidRDefault="0085754E" w:rsidP="0085754E">
      <w:pPr>
        <w:rPr>
          <w:rFonts w:ascii="Palatino Linotype" w:hAnsi="Palatino Linotype"/>
        </w:rPr>
      </w:pPr>
    </w:p>
    <w:p w:rsidR="0085754E" w:rsidRDefault="0085754E" w:rsidP="0085754E">
      <w:pPr>
        <w:rPr>
          <w:rFonts w:ascii="Palatino Linotype" w:hAnsi="Palatino Linotype"/>
        </w:rPr>
      </w:pPr>
    </w:p>
    <w:p w:rsidR="0085754E" w:rsidRDefault="0085754E" w:rsidP="0085754E">
      <w:pPr>
        <w:rPr>
          <w:rFonts w:ascii="Palatino Linotype" w:hAnsi="Palatino Linotype"/>
        </w:rPr>
      </w:pPr>
    </w:p>
    <w:p w:rsidR="0085754E" w:rsidRPr="00DD20FE" w:rsidRDefault="0085754E" w:rsidP="0085754E">
      <w:pPr>
        <w:rPr>
          <w:rFonts w:ascii="Palatino Linotype" w:hAnsi="Palatino Linotype"/>
        </w:rPr>
      </w:pPr>
      <w:r w:rsidRPr="00DD20FE">
        <w:rPr>
          <w:rFonts w:ascii="Palatino Linotype" w:hAnsi="Palatino Linotype"/>
        </w:rPr>
        <w:lastRenderedPageBreak/>
        <w:t>Text:</w:t>
      </w:r>
    </w:p>
    <w:p w:rsidR="0085754E" w:rsidRPr="00DD20FE" w:rsidRDefault="0085754E" w:rsidP="0085754E">
      <w:pPr>
        <w:rPr>
          <w:rFonts w:ascii="Palatino Linotype" w:hAnsi="Palatino Linotype"/>
        </w:rPr>
      </w:pPr>
      <w:r w:rsidRPr="00DD20FE">
        <w:rPr>
          <w:rFonts w:ascii="Palatino Linotype" w:hAnsi="Palatino Linotype"/>
        </w:rPr>
        <w:t>$1200 to $1250 Dollars! For Negroes!!</w:t>
      </w:r>
    </w:p>
    <w:p w:rsidR="0085754E" w:rsidRPr="00DD20FE" w:rsidRDefault="0085754E" w:rsidP="0085754E">
      <w:pPr>
        <w:rPr>
          <w:rFonts w:ascii="Palatino Linotype" w:hAnsi="Palatino Linotype"/>
        </w:rPr>
      </w:pPr>
      <w:r w:rsidRPr="00DD20FE">
        <w:rPr>
          <w:rFonts w:ascii="Palatino Linotype" w:hAnsi="Palatino Linotype"/>
        </w:rPr>
        <w:t>The undersigned wishes to purchase a large lot of NEGROES for the New Orleans market.  I will pay $1200 to $1250 for No. 1 young men, and $850 to $1000 for No. 1 young women.  In fact I will pay more for likely NEGROES, Than any other trader in Kentucky. My office is adjoining the Broadway Hotel. on Broadway, Lexington, Ky., where I or my Agent can always be found.</w:t>
      </w:r>
    </w:p>
    <w:p w:rsidR="0085754E" w:rsidRDefault="0085754E" w:rsidP="0085754E">
      <w:pPr>
        <w:rPr>
          <w:rFonts w:ascii="Palatino Linotype" w:hAnsi="Palatino Linotype"/>
        </w:rPr>
      </w:pPr>
      <w:r w:rsidRPr="00DD20FE">
        <w:rPr>
          <w:rFonts w:ascii="Palatino Linotype" w:hAnsi="Palatino Linotype"/>
        </w:rPr>
        <w:tab/>
      </w:r>
      <w:r w:rsidRPr="00DD20FE">
        <w:rPr>
          <w:rFonts w:ascii="Palatino Linotype" w:hAnsi="Palatino Linotype"/>
        </w:rPr>
        <w:tab/>
      </w:r>
      <w:r w:rsidRPr="00DD20FE">
        <w:rPr>
          <w:rFonts w:ascii="Palatino Linotype" w:hAnsi="Palatino Linotype"/>
        </w:rPr>
        <w:tab/>
      </w:r>
      <w:r w:rsidRPr="00DD20FE">
        <w:rPr>
          <w:rFonts w:ascii="Palatino Linotype" w:hAnsi="Palatino Linotype"/>
        </w:rPr>
        <w:tab/>
        <w:t>WM. F. Talbott</w:t>
      </w:r>
    </w:p>
    <w:p w:rsidR="008A040B" w:rsidRPr="00DD20FE" w:rsidRDefault="008A040B" w:rsidP="0085754E">
      <w:pPr>
        <w:rPr>
          <w:rFonts w:ascii="Palatino Linotype" w:hAnsi="Palatino Linotype"/>
        </w:rPr>
      </w:pPr>
    </w:p>
    <w:p w:rsidR="0085754E" w:rsidRPr="00DD20FE" w:rsidRDefault="0085754E" w:rsidP="0085754E">
      <w:pPr>
        <w:rPr>
          <w:rFonts w:ascii="Palatino Linotype" w:hAnsi="Palatino Linotype"/>
        </w:rPr>
      </w:pPr>
      <w:r w:rsidRPr="00DD20FE">
        <w:rPr>
          <w:rFonts w:ascii="Palatino Linotype" w:hAnsi="Palatino Linotype"/>
        </w:rPr>
        <w:t>LEXINGTON, JULY 2, 1853</w:t>
      </w:r>
    </w:p>
    <w:p w:rsidR="00134514" w:rsidRPr="0085754E" w:rsidRDefault="0085754E" w:rsidP="0085754E">
      <w:r w:rsidRPr="00DD20FE">
        <w:rPr>
          <w:rFonts w:ascii="Palatino Linotype" w:hAnsi="Palatino Linotype"/>
        </w:rPr>
        <w:t xml:space="preserve">Source: Coleman Collection, University of Kentucky Special Collections, printed in Marion B. Lucas, </w:t>
      </w:r>
      <w:r w:rsidRPr="00DD20FE">
        <w:rPr>
          <w:rFonts w:ascii="Palatino Linotype" w:hAnsi="Palatino Linotype"/>
          <w:i/>
        </w:rPr>
        <w:t xml:space="preserve">A History of Blacks in Kentucky: From Slavery to Segregation, 1760-1891 </w:t>
      </w:r>
      <w:r w:rsidRPr="00DD20FE">
        <w:rPr>
          <w:rFonts w:ascii="Palatino Linotype" w:hAnsi="Palatino Linotype"/>
        </w:rPr>
        <w:t>(2003), 91.</w:t>
      </w:r>
    </w:p>
    <w:sectPr w:rsidR="00134514" w:rsidRPr="0085754E" w:rsidSect="00C054D6">
      <w:headerReference w:type="default" r:id="rId9"/>
      <w:footerReference w:type="even" r:id="rId10"/>
      <w:footerReference w:type="default" r:id="rId11"/>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838" w:rsidRDefault="00C054D6">
      <w:r>
        <w:separator/>
      </w:r>
    </w:p>
  </w:endnote>
  <w:endnote w:type="continuationSeparator" w:id="0">
    <w:p w:rsidR="000C0838" w:rsidRDefault="00C0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C83" w:rsidRDefault="00437C83" w:rsidP="00CF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7C83" w:rsidRDefault="00437C83" w:rsidP="00437C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CF" w:rsidRDefault="004051CF" w:rsidP="00437C83">
    <w:pPr>
      <w:pStyle w:val="Footer"/>
      <w:ind w:right="360" w:firstLine="360"/>
      <w:jc w:val="center"/>
    </w:pPr>
  </w:p>
  <w:p w:rsidR="00CF17E2" w:rsidRPr="00CF17E2" w:rsidRDefault="00CF17E2" w:rsidP="002B6213">
    <w:pPr>
      <w:pStyle w:val="Footer"/>
      <w:framePr w:wrap="around" w:vAnchor="page" w:hAnchor="page" w:x="15121" w:y="11701"/>
      <w:rPr>
        <w:rStyle w:val="PageNumber"/>
        <w:rFonts w:ascii="Palatino Linotype" w:hAnsi="Palatino Linotype"/>
      </w:rPr>
    </w:pPr>
    <w:r w:rsidRPr="00CF17E2">
      <w:rPr>
        <w:rStyle w:val="PageNumber"/>
        <w:rFonts w:ascii="Palatino Linotype" w:hAnsi="Palatino Linotype"/>
      </w:rPr>
      <w:fldChar w:fldCharType="begin"/>
    </w:r>
    <w:r w:rsidRPr="00CF17E2">
      <w:rPr>
        <w:rStyle w:val="PageNumber"/>
        <w:rFonts w:ascii="Palatino Linotype" w:hAnsi="Palatino Linotype"/>
      </w:rPr>
      <w:instrText xml:space="preserve">PAGE  </w:instrText>
    </w:r>
    <w:r w:rsidRPr="00CF17E2">
      <w:rPr>
        <w:rStyle w:val="PageNumber"/>
        <w:rFonts w:ascii="Palatino Linotype" w:hAnsi="Palatino Linotype"/>
      </w:rPr>
      <w:fldChar w:fldCharType="separate"/>
    </w:r>
    <w:r w:rsidR="00C4497A">
      <w:rPr>
        <w:rStyle w:val="PageNumber"/>
        <w:rFonts w:ascii="Palatino Linotype" w:hAnsi="Palatino Linotype"/>
        <w:noProof/>
      </w:rPr>
      <w:t>1</w:t>
    </w:r>
    <w:r w:rsidRPr="00CF17E2">
      <w:rPr>
        <w:rStyle w:val="PageNumber"/>
        <w:rFonts w:ascii="Palatino Linotype" w:hAnsi="Palatino Linotype"/>
      </w:rPr>
      <w:fldChar w:fldCharType="end"/>
    </w:r>
  </w:p>
  <w:p w:rsidR="00C470D8" w:rsidRPr="004051CF" w:rsidRDefault="00530A68" w:rsidP="00437C83">
    <w:pPr>
      <w:pStyle w:val="Footer"/>
      <w:ind w:right="360" w:firstLine="360"/>
      <w:jc w:val="center"/>
    </w:pPr>
    <w:r>
      <w:rPr>
        <w:noProof/>
      </w:rPr>
      <w:drawing>
        <wp:inline distT="0" distB="0" distL="0" distR="0" wp14:anchorId="7F51AD5A" wp14:editId="7B744B1B">
          <wp:extent cx="2612572" cy="548640"/>
          <wp:effectExtent l="0" t="0" r="0" b="3810"/>
          <wp:docPr id="1" name="Picture 1" descr="Mission U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U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838" w:rsidRDefault="00C054D6">
      <w:r>
        <w:separator/>
      </w:r>
    </w:p>
  </w:footnote>
  <w:footnote w:type="continuationSeparator" w:id="0">
    <w:p w:rsidR="000C0838" w:rsidRDefault="00C05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19" w:rsidRPr="00C573C5" w:rsidRDefault="00431640" w:rsidP="007C29D2">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431640" w:rsidRPr="00C054D6" w:rsidRDefault="007F42FF" w:rsidP="007C29D2">
    <w:pPr>
      <w:pStyle w:val="Header"/>
      <w:jc w:val="center"/>
      <w:rPr>
        <w:rFonts w:ascii="Palatino Linotype" w:hAnsi="Palatino Linotype"/>
        <w:b/>
        <w:sz w:val="40"/>
        <w:szCs w:val="40"/>
      </w:rPr>
    </w:pPr>
    <w:r>
      <w:rPr>
        <w:rFonts w:ascii="Palatino Linotype" w:hAnsi="Palatino Linotype"/>
        <w:b/>
        <w:sz w:val="40"/>
        <w:szCs w:val="40"/>
      </w:rPr>
      <w:t>Primary Source Document Collection</w:t>
    </w:r>
  </w:p>
  <w:p w:rsidR="00431640" w:rsidRPr="00C054D6" w:rsidRDefault="00C573C5" w:rsidP="007C29D2">
    <w:pPr>
      <w:pStyle w:val="Header"/>
      <w:jc w:val="center"/>
      <w:rPr>
        <w:rFonts w:ascii="Palatino Linotype" w:hAnsi="Palatino Linotype"/>
        <w:b/>
        <w:sz w:val="28"/>
        <w:szCs w:val="28"/>
      </w:rPr>
    </w:pPr>
    <w:smartTag w:uri="urn:schemas-microsoft-com:office:smarttags" w:element="place">
      <w:r w:rsidRPr="00C054D6">
        <w:rPr>
          <w:rFonts w:ascii="Palatino Linotype" w:hAnsi="Palatino Linotype"/>
          <w:b/>
          <w:sz w:val="28"/>
          <w:szCs w:val="28"/>
        </w:rPr>
        <w:t>MISSION</w:t>
      </w:r>
    </w:smartTag>
    <w:r w:rsidRPr="00C054D6">
      <w:rPr>
        <w:rFonts w:ascii="Palatino Linotype" w:hAnsi="Palatino Linotype"/>
        <w:b/>
        <w:sz w:val="28"/>
        <w:szCs w:val="28"/>
      </w:rPr>
      <w:t xml:space="preserve"> 2: “Flight to Freedom”</w:t>
    </w:r>
  </w:p>
  <w:p w:rsidR="00C573C5" w:rsidRPr="00C573C5" w:rsidRDefault="00C573C5" w:rsidP="007C29D2">
    <w:pPr>
      <w:pStyle w:val="Header"/>
      <w:jc w:val="center"/>
      <w:rPr>
        <w:rFonts w:ascii="Palatino Linotype" w:hAnsi="Palatino Linotyp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95"/>
    <w:multiLevelType w:val="hybridMultilevel"/>
    <w:tmpl w:val="F4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90D15"/>
    <w:multiLevelType w:val="hybridMultilevel"/>
    <w:tmpl w:val="BBF8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A4F91"/>
    <w:multiLevelType w:val="hybridMultilevel"/>
    <w:tmpl w:val="BBFAD5B0"/>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5320D5"/>
    <w:multiLevelType w:val="hybridMultilevel"/>
    <w:tmpl w:val="7E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80F6F"/>
    <w:multiLevelType w:val="hybridMultilevel"/>
    <w:tmpl w:val="6A3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63F28"/>
    <w:multiLevelType w:val="hybridMultilevel"/>
    <w:tmpl w:val="430463EA"/>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747AEF"/>
    <w:multiLevelType w:val="hybridMultilevel"/>
    <w:tmpl w:val="EC5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23274"/>
    <w:multiLevelType w:val="hybridMultilevel"/>
    <w:tmpl w:val="9FA6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425894"/>
    <w:multiLevelType w:val="hybridMultilevel"/>
    <w:tmpl w:val="E46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57437"/>
    <w:multiLevelType w:val="hybridMultilevel"/>
    <w:tmpl w:val="51405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3A465D1"/>
    <w:multiLevelType w:val="hybridMultilevel"/>
    <w:tmpl w:val="87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C23BB8"/>
    <w:multiLevelType w:val="hybridMultilevel"/>
    <w:tmpl w:val="5DF4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CE06D2"/>
    <w:multiLevelType w:val="hybridMultilevel"/>
    <w:tmpl w:val="C28C01E8"/>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854DB8"/>
    <w:multiLevelType w:val="hybridMultilevel"/>
    <w:tmpl w:val="8FAE6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F72008"/>
    <w:multiLevelType w:val="hybridMultilevel"/>
    <w:tmpl w:val="2DA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73319C"/>
    <w:multiLevelType w:val="hybridMultilevel"/>
    <w:tmpl w:val="79FC36AC"/>
    <w:lvl w:ilvl="0" w:tplc="0409000F">
      <w:start w:val="1"/>
      <w:numFmt w:val="decimal"/>
      <w:lvlText w:val="%1."/>
      <w:lvlJc w:val="left"/>
      <w:pPr>
        <w:tabs>
          <w:tab w:val="num" w:pos="720"/>
        </w:tabs>
        <w:ind w:left="720" w:hanging="360"/>
      </w:pPr>
    </w:lvl>
    <w:lvl w:ilvl="1" w:tplc="C94052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C21A73"/>
    <w:multiLevelType w:val="hybridMultilevel"/>
    <w:tmpl w:val="796ECD80"/>
    <w:lvl w:ilvl="0" w:tplc="0409000F">
      <w:start w:val="6"/>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A26C7E"/>
    <w:multiLevelType w:val="hybridMultilevel"/>
    <w:tmpl w:val="041011DE"/>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8AC2E23"/>
    <w:multiLevelType w:val="hybridMultilevel"/>
    <w:tmpl w:val="6F2A2A4E"/>
    <w:lvl w:ilvl="0" w:tplc="71902E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B84EC1"/>
    <w:multiLevelType w:val="hybridMultilevel"/>
    <w:tmpl w:val="06589C10"/>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CF5A94"/>
    <w:multiLevelType w:val="hybridMultilevel"/>
    <w:tmpl w:val="4DE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0E0329"/>
    <w:multiLevelType w:val="hybridMultilevel"/>
    <w:tmpl w:val="DFBCD48E"/>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0B4255"/>
    <w:multiLevelType w:val="hybridMultilevel"/>
    <w:tmpl w:val="53762952"/>
    <w:lvl w:ilvl="0" w:tplc="AF503E8A">
      <w:start w:val="1"/>
      <w:numFmt w:val="decimal"/>
      <w:lvlText w:val="%1"/>
      <w:lvlJc w:val="left"/>
      <w:pPr>
        <w:tabs>
          <w:tab w:val="num" w:pos="576"/>
        </w:tabs>
        <w:ind w:left="432" w:hanging="288"/>
      </w:pPr>
      <w:rPr>
        <w:rFonts w:hint="default"/>
        <w:sz w:val="16"/>
      </w:rPr>
    </w:lvl>
    <w:lvl w:ilvl="1" w:tplc="2C8C7D58">
      <w:start w:val="1"/>
      <w:numFmt w:val="decimal"/>
      <w:lvlText w:val="%2"/>
      <w:lvlJc w:val="left"/>
      <w:pPr>
        <w:tabs>
          <w:tab w:val="num" w:pos="432"/>
        </w:tabs>
        <w:ind w:left="432" w:firstLine="0"/>
      </w:pPr>
      <w:rPr>
        <w:rFonts w:ascii="Comic Sans MS" w:hAnsi="Comic Sans M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2C21E0B"/>
    <w:multiLevelType w:val="hybridMultilevel"/>
    <w:tmpl w:val="9DE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06461C"/>
    <w:multiLevelType w:val="hybridMultilevel"/>
    <w:tmpl w:val="A928FFF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5">
    <w:nsid w:val="532A3E17"/>
    <w:multiLevelType w:val="hybridMultilevel"/>
    <w:tmpl w:val="6B0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F5561E"/>
    <w:multiLevelType w:val="hybridMultilevel"/>
    <w:tmpl w:val="094AB362"/>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FC47A6"/>
    <w:multiLevelType w:val="hybridMultilevel"/>
    <w:tmpl w:val="5A04D742"/>
    <w:lvl w:ilvl="0" w:tplc="4184D2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8616DA"/>
    <w:multiLevelType w:val="hybridMultilevel"/>
    <w:tmpl w:val="98C4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0E5235"/>
    <w:multiLevelType w:val="hybridMultilevel"/>
    <w:tmpl w:val="14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9A36EC"/>
    <w:multiLevelType w:val="hybridMultilevel"/>
    <w:tmpl w:val="5BB0FE2E"/>
    <w:lvl w:ilvl="0" w:tplc="AF7C3C74">
      <w:start w:val="72"/>
      <w:numFmt w:val="decimal"/>
      <w:lvlText w:val="%1"/>
      <w:lvlJc w:val="left"/>
      <w:pPr>
        <w:tabs>
          <w:tab w:val="num" w:pos="144"/>
        </w:tabs>
        <w:ind w:left="432" w:hanging="288"/>
      </w:pPr>
      <w:rPr>
        <w:rFonts w:ascii="Comic Sans MS" w:hAnsi="Comic Sans M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68D50FA2"/>
    <w:multiLevelType w:val="hybridMultilevel"/>
    <w:tmpl w:val="9C8AC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9F79F5"/>
    <w:multiLevelType w:val="hybridMultilevel"/>
    <w:tmpl w:val="04ACBAA2"/>
    <w:lvl w:ilvl="0" w:tplc="C83AFC1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2EC28D7"/>
    <w:multiLevelType w:val="hybridMultilevel"/>
    <w:tmpl w:val="A0985714"/>
    <w:lvl w:ilvl="0" w:tplc="C546A4BE">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7"/>
  </w:num>
  <w:num w:numId="3">
    <w:abstractNumId w:val="12"/>
  </w:num>
  <w:num w:numId="4">
    <w:abstractNumId w:val="4"/>
  </w:num>
  <w:num w:numId="5">
    <w:abstractNumId w:val="6"/>
  </w:num>
  <w:num w:numId="6">
    <w:abstractNumId w:val="14"/>
  </w:num>
  <w:num w:numId="7">
    <w:abstractNumId w:val="0"/>
  </w:num>
  <w:num w:numId="8">
    <w:abstractNumId w:val="20"/>
  </w:num>
  <w:num w:numId="9">
    <w:abstractNumId w:val="25"/>
  </w:num>
  <w:num w:numId="10">
    <w:abstractNumId w:val="8"/>
  </w:num>
  <w:num w:numId="11">
    <w:abstractNumId w:val="10"/>
  </w:num>
  <w:num w:numId="12">
    <w:abstractNumId w:val="3"/>
  </w:num>
  <w:num w:numId="13">
    <w:abstractNumId w:val="9"/>
  </w:num>
  <w:num w:numId="14">
    <w:abstractNumId w:val="22"/>
  </w:num>
  <w:num w:numId="15">
    <w:abstractNumId w:val="30"/>
  </w:num>
  <w:num w:numId="16">
    <w:abstractNumId w:val="23"/>
  </w:num>
  <w:num w:numId="17">
    <w:abstractNumId w:val="29"/>
  </w:num>
  <w:num w:numId="18">
    <w:abstractNumId w:val="18"/>
  </w:num>
  <w:num w:numId="19">
    <w:abstractNumId w:val="1"/>
  </w:num>
  <w:num w:numId="20">
    <w:abstractNumId w:val="27"/>
  </w:num>
  <w:num w:numId="21">
    <w:abstractNumId w:val="16"/>
  </w:num>
  <w:num w:numId="22">
    <w:abstractNumId w:val="13"/>
  </w:num>
  <w:num w:numId="23">
    <w:abstractNumId w:val="5"/>
  </w:num>
  <w:num w:numId="24">
    <w:abstractNumId w:val="19"/>
  </w:num>
  <w:num w:numId="25">
    <w:abstractNumId w:val="21"/>
  </w:num>
  <w:num w:numId="26">
    <w:abstractNumId w:val="11"/>
  </w:num>
  <w:num w:numId="27">
    <w:abstractNumId w:val="2"/>
  </w:num>
  <w:num w:numId="28">
    <w:abstractNumId w:val="31"/>
  </w:num>
  <w:num w:numId="29">
    <w:abstractNumId w:val="26"/>
  </w:num>
  <w:num w:numId="30">
    <w:abstractNumId w:val="24"/>
  </w:num>
  <w:num w:numId="31">
    <w:abstractNumId w:val="15"/>
  </w:num>
  <w:num w:numId="32">
    <w:abstractNumId w:val="33"/>
  </w:num>
  <w:num w:numId="33">
    <w:abstractNumId w:val="2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o:colormru v:ext="edit" colors="#000048"/>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27"/>
    <w:rsid w:val="00010970"/>
    <w:rsid w:val="000245CF"/>
    <w:rsid w:val="00026BE0"/>
    <w:rsid w:val="00051D56"/>
    <w:rsid w:val="000720F9"/>
    <w:rsid w:val="000758E7"/>
    <w:rsid w:val="00076DB3"/>
    <w:rsid w:val="00091941"/>
    <w:rsid w:val="000968D9"/>
    <w:rsid w:val="000B239A"/>
    <w:rsid w:val="000B49F0"/>
    <w:rsid w:val="000C0838"/>
    <w:rsid w:val="000C559A"/>
    <w:rsid w:val="000D5CD2"/>
    <w:rsid w:val="000F7424"/>
    <w:rsid w:val="001013A0"/>
    <w:rsid w:val="00107106"/>
    <w:rsid w:val="001078B4"/>
    <w:rsid w:val="00114B22"/>
    <w:rsid w:val="00122475"/>
    <w:rsid w:val="00126B0F"/>
    <w:rsid w:val="0013129C"/>
    <w:rsid w:val="00134514"/>
    <w:rsid w:val="001514C4"/>
    <w:rsid w:val="001545DF"/>
    <w:rsid w:val="00155C65"/>
    <w:rsid w:val="00175688"/>
    <w:rsid w:val="00185539"/>
    <w:rsid w:val="001959F4"/>
    <w:rsid w:val="00196DAF"/>
    <w:rsid w:val="001B3EF4"/>
    <w:rsid w:val="001D4887"/>
    <w:rsid w:val="001D7CBA"/>
    <w:rsid w:val="001E2093"/>
    <w:rsid w:val="001E3F48"/>
    <w:rsid w:val="001F14E8"/>
    <w:rsid w:val="00200DDC"/>
    <w:rsid w:val="00204FE0"/>
    <w:rsid w:val="00224DA5"/>
    <w:rsid w:val="00225272"/>
    <w:rsid w:val="002529BD"/>
    <w:rsid w:val="00272027"/>
    <w:rsid w:val="00291206"/>
    <w:rsid w:val="002B6213"/>
    <w:rsid w:val="002C4A7B"/>
    <w:rsid w:val="002C5034"/>
    <w:rsid w:val="002E38F8"/>
    <w:rsid w:val="002F27CA"/>
    <w:rsid w:val="003245D9"/>
    <w:rsid w:val="0033269C"/>
    <w:rsid w:val="00345FDF"/>
    <w:rsid w:val="00365EEB"/>
    <w:rsid w:val="00371E41"/>
    <w:rsid w:val="00382940"/>
    <w:rsid w:val="00387612"/>
    <w:rsid w:val="003B37AF"/>
    <w:rsid w:val="003B64B7"/>
    <w:rsid w:val="003D5D45"/>
    <w:rsid w:val="003E494A"/>
    <w:rsid w:val="003F46AB"/>
    <w:rsid w:val="003F6A9D"/>
    <w:rsid w:val="004051CF"/>
    <w:rsid w:val="0042318B"/>
    <w:rsid w:val="00430AA8"/>
    <w:rsid w:val="00431640"/>
    <w:rsid w:val="00437C83"/>
    <w:rsid w:val="0044476F"/>
    <w:rsid w:val="0045536E"/>
    <w:rsid w:val="00461C1E"/>
    <w:rsid w:val="0046393F"/>
    <w:rsid w:val="00466BB9"/>
    <w:rsid w:val="00466E3B"/>
    <w:rsid w:val="00472DEE"/>
    <w:rsid w:val="004919D9"/>
    <w:rsid w:val="004B1F23"/>
    <w:rsid w:val="004B7EDB"/>
    <w:rsid w:val="004E079C"/>
    <w:rsid w:val="004F2F4E"/>
    <w:rsid w:val="004F4A6B"/>
    <w:rsid w:val="005064C2"/>
    <w:rsid w:val="0051034F"/>
    <w:rsid w:val="00530A68"/>
    <w:rsid w:val="005372FF"/>
    <w:rsid w:val="00545C48"/>
    <w:rsid w:val="00554DF2"/>
    <w:rsid w:val="0055634A"/>
    <w:rsid w:val="00564391"/>
    <w:rsid w:val="0058616A"/>
    <w:rsid w:val="00593BE3"/>
    <w:rsid w:val="005A69D7"/>
    <w:rsid w:val="005C0A77"/>
    <w:rsid w:val="006129B8"/>
    <w:rsid w:val="00623A84"/>
    <w:rsid w:val="006338E0"/>
    <w:rsid w:val="00634C50"/>
    <w:rsid w:val="00646434"/>
    <w:rsid w:val="00652760"/>
    <w:rsid w:val="00671499"/>
    <w:rsid w:val="006833CC"/>
    <w:rsid w:val="00683490"/>
    <w:rsid w:val="006847E5"/>
    <w:rsid w:val="006A152B"/>
    <w:rsid w:val="006B06E6"/>
    <w:rsid w:val="006C1FF6"/>
    <w:rsid w:val="006D6CCC"/>
    <w:rsid w:val="006E036F"/>
    <w:rsid w:val="00704C7F"/>
    <w:rsid w:val="00741F0B"/>
    <w:rsid w:val="00744C3F"/>
    <w:rsid w:val="0075720A"/>
    <w:rsid w:val="00757C13"/>
    <w:rsid w:val="007710F9"/>
    <w:rsid w:val="007773A8"/>
    <w:rsid w:val="007C29D2"/>
    <w:rsid w:val="007D0BE7"/>
    <w:rsid w:val="007F25D2"/>
    <w:rsid w:val="007F42FF"/>
    <w:rsid w:val="007F5417"/>
    <w:rsid w:val="007F7EEF"/>
    <w:rsid w:val="008114EB"/>
    <w:rsid w:val="0081425C"/>
    <w:rsid w:val="0085754E"/>
    <w:rsid w:val="00860167"/>
    <w:rsid w:val="00860496"/>
    <w:rsid w:val="008611F4"/>
    <w:rsid w:val="00895C41"/>
    <w:rsid w:val="008A040B"/>
    <w:rsid w:val="008D4175"/>
    <w:rsid w:val="008E6AC6"/>
    <w:rsid w:val="008F5F54"/>
    <w:rsid w:val="00904B97"/>
    <w:rsid w:val="00910828"/>
    <w:rsid w:val="009138B6"/>
    <w:rsid w:val="009237A2"/>
    <w:rsid w:val="00937AF4"/>
    <w:rsid w:val="00946EF7"/>
    <w:rsid w:val="0096385E"/>
    <w:rsid w:val="00970F50"/>
    <w:rsid w:val="00977FF4"/>
    <w:rsid w:val="009840BD"/>
    <w:rsid w:val="009930F4"/>
    <w:rsid w:val="00995D0A"/>
    <w:rsid w:val="009B44E1"/>
    <w:rsid w:val="009C5424"/>
    <w:rsid w:val="009E49A9"/>
    <w:rsid w:val="009F1307"/>
    <w:rsid w:val="009F3952"/>
    <w:rsid w:val="009F7EDF"/>
    <w:rsid w:val="00A047BB"/>
    <w:rsid w:val="00A1515E"/>
    <w:rsid w:val="00A17C21"/>
    <w:rsid w:val="00A2265D"/>
    <w:rsid w:val="00A23683"/>
    <w:rsid w:val="00A30A19"/>
    <w:rsid w:val="00A36034"/>
    <w:rsid w:val="00A42950"/>
    <w:rsid w:val="00A454E2"/>
    <w:rsid w:val="00A5648E"/>
    <w:rsid w:val="00A57626"/>
    <w:rsid w:val="00A57723"/>
    <w:rsid w:val="00A6591A"/>
    <w:rsid w:val="00A71AD6"/>
    <w:rsid w:val="00A83488"/>
    <w:rsid w:val="00AA0DEB"/>
    <w:rsid w:val="00AA1B5C"/>
    <w:rsid w:val="00AA3A48"/>
    <w:rsid w:val="00AA424A"/>
    <w:rsid w:val="00AA49FE"/>
    <w:rsid w:val="00AB673A"/>
    <w:rsid w:val="00AC25DA"/>
    <w:rsid w:val="00AC2F5B"/>
    <w:rsid w:val="00AE43EA"/>
    <w:rsid w:val="00B02A43"/>
    <w:rsid w:val="00B1177D"/>
    <w:rsid w:val="00B20DEE"/>
    <w:rsid w:val="00B21D1A"/>
    <w:rsid w:val="00B44B39"/>
    <w:rsid w:val="00B53FA6"/>
    <w:rsid w:val="00B6632E"/>
    <w:rsid w:val="00B775AB"/>
    <w:rsid w:val="00B84FC9"/>
    <w:rsid w:val="00B94F23"/>
    <w:rsid w:val="00B954C7"/>
    <w:rsid w:val="00B962C5"/>
    <w:rsid w:val="00B973F8"/>
    <w:rsid w:val="00BA0AAA"/>
    <w:rsid w:val="00BA349D"/>
    <w:rsid w:val="00BA3571"/>
    <w:rsid w:val="00BB261D"/>
    <w:rsid w:val="00BC1DAC"/>
    <w:rsid w:val="00BC2A65"/>
    <w:rsid w:val="00BE0AE3"/>
    <w:rsid w:val="00BF0F0B"/>
    <w:rsid w:val="00BF5E24"/>
    <w:rsid w:val="00C054D6"/>
    <w:rsid w:val="00C05877"/>
    <w:rsid w:val="00C2748C"/>
    <w:rsid w:val="00C32F2B"/>
    <w:rsid w:val="00C4126C"/>
    <w:rsid w:val="00C4497A"/>
    <w:rsid w:val="00C470D8"/>
    <w:rsid w:val="00C573C5"/>
    <w:rsid w:val="00C6323C"/>
    <w:rsid w:val="00C638E4"/>
    <w:rsid w:val="00C7255F"/>
    <w:rsid w:val="00C85356"/>
    <w:rsid w:val="00CE241D"/>
    <w:rsid w:val="00CF17E2"/>
    <w:rsid w:val="00CF25D2"/>
    <w:rsid w:val="00D0325E"/>
    <w:rsid w:val="00D14A27"/>
    <w:rsid w:val="00D437A4"/>
    <w:rsid w:val="00D50E7D"/>
    <w:rsid w:val="00D94BB4"/>
    <w:rsid w:val="00DA19A1"/>
    <w:rsid w:val="00DC0ACE"/>
    <w:rsid w:val="00DD64F2"/>
    <w:rsid w:val="00DF087C"/>
    <w:rsid w:val="00E05809"/>
    <w:rsid w:val="00E149E9"/>
    <w:rsid w:val="00E14A77"/>
    <w:rsid w:val="00E15372"/>
    <w:rsid w:val="00E27A07"/>
    <w:rsid w:val="00E315B5"/>
    <w:rsid w:val="00E76198"/>
    <w:rsid w:val="00E80467"/>
    <w:rsid w:val="00E826C4"/>
    <w:rsid w:val="00EA4B31"/>
    <w:rsid w:val="00EA61B7"/>
    <w:rsid w:val="00ED0DD8"/>
    <w:rsid w:val="00EF5DE5"/>
    <w:rsid w:val="00EF7116"/>
    <w:rsid w:val="00F17CA0"/>
    <w:rsid w:val="00F411A8"/>
    <w:rsid w:val="00F422A2"/>
    <w:rsid w:val="00F43D37"/>
    <w:rsid w:val="00F44DBB"/>
    <w:rsid w:val="00F531C6"/>
    <w:rsid w:val="00F679C3"/>
    <w:rsid w:val="00F74275"/>
    <w:rsid w:val="00F82275"/>
    <w:rsid w:val="00F874FA"/>
    <w:rsid w:val="00FC0D7A"/>
    <w:rsid w:val="00FC645E"/>
    <w:rsid w:val="00FD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169">
      <o:colormru v:ext="edit" colors="#00004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 w:type="character" w:customStyle="1" w:styleId="Heading2Char">
    <w:name w:val="Heading 2 Char"/>
    <w:basedOn w:val="DefaultParagraphFont"/>
    <w:link w:val="Heading2"/>
    <w:rsid w:val="00091941"/>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 w:type="character" w:customStyle="1" w:styleId="Heading2Char">
    <w:name w:val="Heading 2 Char"/>
    <w:basedOn w:val="DefaultParagraphFont"/>
    <w:link w:val="Heading2"/>
    <w:rsid w:val="00091941"/>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0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Cannito</dc:creator>
  <cp:keywords/>
  <dc:description/>
  <cp:lastModifiedBy>Gold, Robin Cannito</cp:lastModifiedBy>
  <cp:revision>2</cp:revision>
  <cp:lastPrinted>2011-06-21T14:48:00Z</cp:lastPrinted>
  <dcterms:created xsi:type="dcterms:W3CDTF">2011-10-12T15:06:00Z</dcterms:created>
  <dcterms:modified xsi:type="dcterms:W3CDTF">2011-10-12T15:06:00Z</dcterms:modified>
</cp:coreProperties>
</file>