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2022" w14:textId="77777777" w:rsidR="00C30025" w:rsidRDefault="00C30025" w:rsidP="00C30025">
      <w:pPr>
        <w:spacing w:line="240" w:lineRule="auto"/>
        <w:jc w:val="center"/>
        <w:rPr>
          <w:rFonts w:ascii="Palatino Linotype" w:eastAsia="Times New Roman" w:hAnsi="Palatino Linotype"/>
          <w:b/>
          <w:bCs/>
          <w:color w:val="000000"/>
          <w:lang w:val="en-US"/>
        </w:rPr>
      </w:pPr>
    </w:p>
    <w:p w14:paraId="1BFD7BB5" w14:textId="179B4001" w:rsidR="00C30025" w:rsidRPr="00C30025" w:rsidRDefault="00C30025" w:rsidP="00C30025">
      <w:pPr>
        <w:spacing w:line="240" w:lineRule="auto"/>
        <w:jc w:val="center"/>
        <w:rPr>
          <w:rFonts w:ascii="Palatino Linotype" w:eastAsia="Times New Roman" w:hAnsi="Palatino Linotype" w:cs="Times New Roman"/>
          <w:sz w:val="21"/>
          <w:szCs w:val="21"/>
          <w:lang w:val="en-US"/>
        </w:rPr>
      </w:pPr>
      <w:r w:rsidRPr="00C30025">
        <w:rPr>
          <w:rFonts w:ascii="Palatino Linotype" w:eastAsia="Times New Roman" w:hAnsi="Palatino Linotype"/>
          <w:b/>
          <w:bCs/>
          <w:color w:val="000000"/>
          <w:lang w:val="en-US"/>
        </w:rPr>
        <w:t>Dorothea Lange Photo: Dust Storm at Manzanar</w:t>
      </w:r>
    </w:p>
    <w:p w14:paraId="667F911A" w14:textId="77777777" w:rsidR="00C30025" w:rsidRPr="00C30025" w:rsidRDefault="00C30025" w:rsidP="00C30025">
      <w:pPr>
        <w:spacing w:line="240" w:lineRule="auto"/>
        <w:rPr>
          <w:rFonts w:ascii="Palatino Linotype" w:eastAsia="Times New Roman" w:hAnsi="Palatino Linotype" w:cs="Times New Roman"/>
          <w:sz w:val="24"/>
          <w:szCs w:val="24"/>
          <w:lang w:val="en-US"/>
        </w:rPr>
      </w:pPr>
    </w:p>
    <w:p w14:paraId="46EE796F" w14:textId="77777777" w:rsidR="00C30025" w:rsidRPr="00C30025" w:rsidRDefault="00C30025" w:rsidP="00C30025">
      <w:pPr>
        <w:spacing w:line="240" w:lineRule="auto"/>
        <w:rPr>
          <w:rFonts w:ascii="Palatino Linotype" w:eastAsia="Times New Roman" w:hAnsi="Palatino Linotype" w:cs="Times New Roman"/>
          <w:sz w:val="24"/>
          <w:szCs w:val="24"/>
          <w:lang w:val="en-US"/>
        </w:rPr>
      </w:pPr>
      <w:r w:rsidRPr="00C30025">
        <w:rPr>
          <w:rFonts w:ascii="Palatino Linotype" w:eastAsia="Times New Roman" w:hAnsi="Palatino Linotype"/>
          <w:i/>
          <w:iCs/>
          <w:color w:val="000000"/>
          <w:lang w:val="en-US"/>
        </w:rPr>
        <w:t>Dorothea Lange had photographed the plight of migrant families for the Farm Security Administration during the Great Depression in the 1930s. She was hired again in the early 1940s b</w:t>
      </w:r>
      <w:bookmarkStart w:id="0" w:name="_GoBack"/>
      <w:bookmarkEnd w:id="0"/>
      <w:r w:rsidRPr="00C30025">
        <w:rPr>
          <w:rFonts w:ascii="Palatino Linotype" w:eastAsia="Times New Roman" w:hAnsi="Palatino Linotype"/>
          <w:i/>
          <w:iCs/>
          <w:color w:val="000000"/>
          <w:lang w:val="en-US"/>
        </w:rPr>
        <w:t>y the War Relocation Authority to document the forced removal of Japanese Americans from the West Coast. Many of Lange’s photographs exposed the difficulties and harsh conditions in the camps, and were censored by the government during the war. The following image shows a dust storm blowing through the Manzanar camp.</w:t>
      </w:r>
    </w:p>
    <w:p w14:paraId="45B57788" w14:textId="77777777" w:rsidR="00C30025" w:rsidRPr="00C30025" w:rsidRDefault="00C30025" w:rsidP="00C30025">
      <w:pPr>
        <w:spacing w:line="240" w:lineRule="auto"/>
        <w:rPr>
          <w:rFonts w:ascii="Palatino Linotype" w:eastAsia="Times New Roman" w:hAnsi="Palatino Linotype" w:cs="Times New Roman"/>
          <w:sz w:val="24"/>
          <w:szCs w:val="24"/>
          <w:lang w:val="en-US"/>
        </w:rPr>
      </w:pPr>
    </w:p>
    <w:p w14:paraId="5DB77EEF" w14:textId="73CCEC89" w:rsidR="00C30025" w:rsidRPr="00C30025" w:rsidRDefault="00C30025" w:rsidP="00C30025">
      <w:pPr>
        <w:spacing w:line="240" w:lineRule="auto"/>
        <w:jc w:val="center"/>
        <w:rPr>
          <w:rFonts w:ascii="Palatino Linotype" w:eastAsia="Times New Roman" w:hAnsi="Palatino Linotype" w:cs="Times New Roman"/>
          <w:sz w:val="24"/>
          <w:szCs w:val="24"/>
          <w:lang w:val="en-US"/>
        </w:rPr>
      </w:pPr>
      <w:r w:rsidRPr="00C30025">
        <w:rPr>
          <w:rFonts w:ascii="Palatino Linotype" w:eastAsia="Times New Roman" w:hAnsi="Palatino Linotype"/>
          <w:b/>
          <w:bCs/>
          <w:color w:val="333333"/>
          <w:sz w:val="24"/>
          <w:szCs w:val="24"/>
          <w:bdr w:val="none" w:sz="0" w:space="0" w:color="auto" w:frame="1"/>
          <w:shd w:val="clear" w:color="auto" w:fill="FFFFFF"/>
          <w:lang w:val="en-US"/>
        </w:rPr>
        <w:fldChar w:fldCharType="begin"/>
      </w:r>
      <w:r w:rsidRPr="00C30025">
        <w:rPr>
          <w:rFonts w:ascii="Palatino Linotype" w:eastAsia="Times New Roman" w:hAnsi="Palatino Linotype"/>
          <w:b/>
          <w:bCs/>
          <w:color w:val="333333"/>
          <w:sz w:val="24"/>
          <w:szCs w:val="24"/>
          <w:bdr w:val="none" w:sz="0" w:space="0" w:color="auto" w:frame="1"/>
          <w:shd w:val="clear" w:color="auto" w:fill="FFFFFF"/>
          <w:lang w:val="en-US"/>
        </w:rPr>
        <w:instrText xml:space="preserve"> INCLUDEPICTURE "https://lh6.googleusercontent.com/5PLNvkuQydybZ5fZFm9z3AWGLUgun5P2zFLORDmlbWa8QSQtsHXiygB8b37B6dbWhDYBXJWVWNCM7RWkCSP0PyG-j3vc2Us0vml4_LZsj6oDSs23vJUo18fjAH9KKXehoIG1Mxww" \* MERGEFORMATINET </w:instrText>
      </w:r>
      <w:r w:rsidRPr="00C30025">
        <w:rPr>
          <w:rFonts w:ascii="Palatino Linotype" w:eastAsia="Times New Roman" w:hAnsi="Palatino Linotype"/>
          <w:b/>
          <w:bCs/>
          <w:color w:val="333333"/>
          <w:sz w:val="24"/>
          <w:szCs w:val="24"/>
          <w:bdr w:val="none" w:sz="0" w:space="0" w:color="auto" w:frame="1"/>
          <w:shd w:val="clear" w:color="auto" w:fill="FFFFFF"/>
          <w:lang w:val="en-US"/>
        </w:rPr>
        <w:fldChar w:fldCharType="separate"/>
      </w:r>
      <w:r w:rsidRPr="00C30025">
        <w:rPr>
          <w:rFonts w:ascii="Palatino Linotype" w:eastAsia="Times New Roman" w:hAnsi="Palatino Linotype"/>
          <w:b/>
          <w:bCs/>
          <w:noProof/>
          <w:color w:val="333333"/>
          <w:sz w:val="24"/>
          <w:szCs w:val="24"/>
          <w:bdr w:val="none" w:sz="0" w:space="0" w:color="auto" w:frame="1"/>
          <w:shd w:val="clear" w:color="auto" w:fill="FFFFFF"/>
          <w:lang w:val="en-US"/>
        </w:rPr>
        <w:drawing>
          <wp:inline distT="0" distB="0" distL="0" distR="0" wp14:anchorId="337EA144" wp14:editId="69F4AD44">
            <wp:extent cx="4951562" cy="3782972"/>
            <wp:effectExtent l="0" t="0" r="1905" b="1905"/>
            <wp:docPr id="2" name="Picture 2"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2037" cy="3806255"/>
                    </a:xfrm>
                    <a:prstGeom prst="rect">
                      <a:avLst/>
                    </a:prstGeom>
                    <a:noFill/>
                    <a:ln>
                      <a:noFill/>
                    </a:ln>
                  </pic:spPr>
                </pic:pic>
              </a:graphicData>
            </a:graphic>
          </wp:inline>
        </w:drawing>
      </w:r>
      <w:r w:rsidRPr="00C30025">
        <w:rPr>
          <w:rFonts w:ascii="Palatino Linotype" w:eastAsia="Times New Roman" w:hAnsi="Palatino Linotype"/>
          <w:b/>
          <w:bCs/>
          <w:color w:val="333333"/>
          <w:sz w:val="24"/>
          <w:szCs w:val="24"/>
          <w:bdr w:val="none" w:sz="0" w:space="0" w:color="auto" w:frame="1"/>
          <w:shd w:val="clear" w:color="auto" w:fill="FFFFFF"/>
          <w:lang w:val="en-US"/>
        </w:rPr>
        <w:fldChar w:fldCharType="end"/>
      </w:r>
    </w:p>
    <w:p w14:paraId="638D918E" w14:textId="77777777" w:rsidR="00C30025" w:rsidRPr="00C30025" w:rsidRDefault="00C30025" w:rsidP="00C30025">
      <w:pPr>
        <w:spacing w:line="240" w:lineRule="auto"/>
        <w:rPr>
          <w:rFonts w:ascii="Palatino Linotype" w:eastAsia="Times New Roman" w:hAnsi="Palatino Linotype" w:cs="Times New Roman"/>
          <w:sz w:val="24"/>
          <w:szCs w:val="24"/>
          <w:lang w:val="en-US"/>
        </w:rPr>
      </w:pPr>
    </w:p>
    <w:p w14:paraId="4915E2A8" w14:textId="77777777" w:rsidR="00C30025" w:rsidRPr="00C30025" w:rsidRDefault="00C30025" w:rsidP="00C30025">
      <w:pPr>
        <w:spacing w:line="240" w:lineRule="auto"/>
        <w:rPr>
          <w:rFonts w:ascii="Palatino Linotype" w:eastAsia="Times New Roman" w:hAnsi="Palatino Linotype" w:cs="Times New Roman"/>
          <w:sz w:val="24"/>
          <w:szCs w:val="24"/>
          <w:lang w:val="en-US"/>
        </w:rPr>
      </w:pPr>
      <w:r w:rsidRPr="00C30025">
        <w:rPr>
          <w:rFonts w:ascii="Palatino Linotype" w:eastAsia="Times New Roman" w:hAnsi="Palatino Linotype"/>
          <w:color w:val="333333"/>
          <w:shd w:val="clear" w:color="auto" w:fill="FFFFFF"/>
          <w:lang w:val="en-US"/>
        </w:rPr>
        <w:t>Caption: Manzanar, California. Dust storm at this War Relocation Authority center where evacuees of Japanese ancestry are spending the duration. </w:t>
      </w:r>
    </w:p>
    <w:p w14:paraId="67A51A59" w14:textId="77777777" w:rsidR="00C30025" w:rsidRPr="00C30025" w:rsidRDefault="00C30025" w:rsidP="00C30025">
      <w:pPr>
        <w:spacing w:line="240" w:lineRule="auto"/>
        <w:rPr>
          <w:rFonts w:ascii="Palatino Linotype" w:eastAsia="Times New Roman" w:hAnsi="Palatino Linotype" w:cs="Times New Roman"/>
          <w:sz w:val="24"/>
          <w:szCs w:val="24"/>
          <w:lang w:val="en-US"/>
        </w:rPr>
      </w:pPr>
    </w:p>
    <w:p w14:paraId="35A1ABA8" w14:textId="0E8312A1" w:rsidR="000A1F2A" w:rsidRPr="00C30025" w:rsidRDefault="00C30025" w:rsidP="00787139">
      <w:pPr>
        <w:spacing w:line="240" w:lineRule="auto"/>
        <w:rPr>
          <w:rFonts w:ascii="Palatino Linotype" w:eastAsia="Times New Roman" w:hAnsi="Palatino Linotype" w:cs="Times New Roman"/>
          <w:sz w:val="24"/>
          <w:szCs w:val="24"/>
          <w:lang w:val="en-US"/>
        </w:rPr>
      </w:pPr>
      <w:r w:rsidRPr="00C30025">
        <w:rPr>
          <w:rFonts w:ascii="Palatino Linotype" w:eastAsia="Times New Roman" w:hAnsi="Palatino Linotype"/>
          <w:color w:val="000000"/>
          <w:lang w:val="en-US"/>
        </w:rPr>
        <w:t>Source: National Archives:</w:t>
      </w:r>
      <w:hyperlink r:id="rId8" w:history="1">
        <w:r w:rsidRPr="00C30025">
          <w:rPr>
            <w:rFonts w:ascii="Palatino Linotype" w:eastAsia="Times New Roman" w:hAnsi="Palatino Linotype"/>
            <w:color w:val="000000"/>
            <w:u w:val="single"/>
            <w:lang w:val="en-US"/>
          </w:rPr>
          <w:t xml:space="preserve"> </w:t>
        </w:r>
      </w:hyperlink>
      <w:hyperlink r:id="rId9" w:history="1">
        <w:r w:rsidRPr="00C30025">
          <w:rPr>
            <w:rFonts w:ascii="Palatino Linotype" w:eastAsia="Times New Roman" w:hAnsi="Palatino Linotype"/>
            <w:color w:val="000000"/>
            <w:u w:val="single"/>
            <w:lang w:val="en-US"/>
          </w:rPr>
          <w:t>Record Group 210: Records of the War Relocation Authority, 1941 - 1989</w:t>
        </w:r>
      </w:hyperlink>
      <w:r w:rsidRPr="00C30025">
        <w:rPr>
          <w:rFonts w:ascii="Palatino Linotype" w:eastAsia="Times New Roman" w:hAnsi="Palatino Linotype"/>
          <w:color w:val="000000"/>
          <w:lang w:val="en-US"/>
        </w:rPr>
        <w:t xml:space="preserve"> </w:t>
      </w:r>
      <w:hyperlink r:id="rId10" w:history="1">
        <w:r w:rsidRPr="00C30025">
          <w:rPr>
            <w:rFonts w:ascii="Palatino Linotype" w:eastAsia="Times New Roman" w:hAnsi="Palatino Linotype"/>
            <w:color w:val="000000"/>
            <w:u w:val="single"/>
            <w:lang w:val="en-US"/>
          </w:rPr>
          <w:t>Series: Central Photographic File of the War Relocation Authority, 1942 - 1945</w:t>
        </w:r>
      </w:hyperlink>
      <w:r w:rsidRPr="00C30025">
        <w:rPr>
          <w:rFonts w:ascii="Palatino Linotype" w:eastAsia="Times New Roman" w:hAnsi="Palatino Linotype"/>
          <w:color w:val="4A86E8"/>
          <w:shd w:val="clear" w:color="auto" w:fill="FFFFFF"/>
          <w:lang w:val="en-US"/>
        </w:rPr>
        <w:t xml:space="preserve"> </w:t>
      </w:r>
      <w:hyperlink r:id="rId11" w:history="1">
        <w:r w:rsidRPr="00C30025">
          <w:rPr>
            <w:rFonts w:ascii="Palatino Linotype" w:eastAsia="Times New Roman" w:hAnsi="Palatino Linotype"/>
            <w:color w:val="1155CC"/>
            <w:u w:val="single"/>
            <w:shd w:val="clear" w:color="auto" w:fill="FFFFFF"/>
            <w:lang w:val="en-US"/>
          </w:rPr>
          <w:t>https://catalog.archives.gov/id/539961</w:t>
        </w:r>
      </w:hyperlink>
    </w:p>
    <w:sectPr w:rsidR="000A1F2A" w:rsidRPr="00C30025" w:rsidSect="00787139">
      <w:headerReference w:type="default" r:id="rId12"/>
      <w:footerReference w:type="default" r:id="rId13"/>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37C9" w14:textId="77777777" w:rsidR="009A2DC8" w:rsidRDefault="009A2DC8" w:rsidP="00787139">
      <w:pPr>
        <w:spacing w:line="240" w:lineRule="auto"/>
      </w:pPr>
      <w:r>
        <w:separator/>
      </w:r>
    </w:p>
  </w:endnote>
  <w:endnote w:type="continuationSeparator" w:id="0">
    <w:p w14:paraId="2DA7AE15" w14:textId="77777777" w:rsidR="009A2DC8" w:rsidRDefault="009A2DC8"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CA6B" w14:textId="73041DC3" w:rsidR="00855755" w:rsidRDefault="00855755" w:rsidP="00787139">
    <w:pPr>
      <w:pStyle w:val="Footer"/>
      <w:pBdr>
        <w:bottom w:val="thinThickThinMediumGap" w:sz="18" w:space="1" w:color="auto"/>
      </w:pBdr>
      <w:jc w:val="center"/>
    </w:pPr>
  </w:p>
  <w:p w14:paraId="704DC825" w14:textId="77777777" w:rsidR="00855755" w:rsidRDefault="00855755" w:rsidP="00787139">
    <w:pPr>
      <w:pStyle w:val="Footer"/>
      <w:jc w:val="center"/>
    </w:pPr>
  </w:p>
  <w:p w14:paraId="512218EE" w14:textId="4BEA297F"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CBE5" w14:textId="77777777" w:rsidR="009A2DC8" w:rsidRDefault="009A2DC8" w:rsidP="00787139">
      <w:pPr>
        <w:spacing w:line="240" w:lineRule="auto"/>
      </w:pPr>
      <w:r>
        <w:separator/>
      </w:r>
    </w:p>
  </w:footnote>
  <w:footnote w:type="continuationSeparator" w:id="0">
    <w:p w14:paraId="19A03D6A" w14:textId="77777777" w:rsidR="009A2DC8" w:rsidRDefault="009A2DC8"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28BD4320"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855755">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552B9D"/>
    <w:rsid w:val="006D223D"/>
    <w:rsid w:val="00787139"/>
    <w:rsid w:val="00855755"/>
    <w:rsid w:val="00864E71"/>
    <w:rsid w:val="009A2DC8"/>
    <w:rsid w:val="00A70731"/>
    <w:rsid w:val="00B6546B"/>
    <w:rsid w:val="00C30025"/>
    <w:rsid w:val="00C8610A"/>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300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30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536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rchives.gov/id/5399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archives.gov/id/536000" TargetMode="External"/><Relationship Id="rId4" Type="http://schemas.openxmlformats.org/officeDocument/2006/relationships/webSettings" Target="webSettings.xml"/><Relationship Id="rId9" Type="http://schemas.openxmlformats.org/officeDocument/2006/relationships/hyperlink" Target="https://catalog.archives.gov/id/53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3</cp:revision>
  <dcterms:created xsi:type="dcterms:W3CDTF">2020-06-12T19:21:00Z</dcterms:created>
  <dcterms:modified xsi:type="dcterms:W3CDTF">2020-06-12T19:21:00Z</dcterms:modified>
</cp:coreProperties>
</file>