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DA" w:rsidRDefault="00CD38DA" w:rsidP="008C2CD7">
      <w:pPr>
        <w:spacing w:line="240" w:lineRule="auto"/>
        <w:rPr>
          <w:rFonts w:ascii="Palatino Linotype" w:eastAsia="Times New Roman" w:hAnsi="Palatino Linotype"/>
          <w:bCs/>
          <w:i/>
          <w:iCs/>
          <w:lang w:val="en-US"/>
        </w:rPr>
      </w:pPr>
    </w:p>
    <w:p w:rsidR="008C2CD7" w:rsidRPr="005C10E5" w:rsidRDefault="008C2CD7" w:rsidP="008C2CD7">
      <w:pPr>
        <w:spacing w:line="240" w:lineRule="auto"/>
        <w:rPr>
          <w:rFonts w:ascii="Palatino Linotype" w:eastAsia="Times New Roman" w:hAnsi="Palatino Linotype"/>
          <w:bCs/>
          <w:i/>
          <w:iCs/>
          <w:lang w:val="en-US"/>
        </w:rPr>
      </w:pPr>
      <w:r w:rsidRPr="00065F27">
        <w:rPr>
          <w:rFonts w:ascii="Palatino Linotype" w:eastAsia="Times New Roman" w:hAnsi="Palatino Linotype"/>
          <w:bCs/>
          <w:i/>
          <w:iCs/>
          <w:lang w:val="en-US"/>
        </w:rPr>
        <w:t xml:space="preserve">The creators of MISSION US have assembled the following list of </w:t>
      </w:r>
      <w:r w:rsidR="002060D4">
        <w:rPr>
          <w:rFonts w:ascii="Palatino Linotype" w:eastAsia="Times New Roman" w:hAnsi="Palatino Linotype"/>
          <w:bCs/>
          <w:i/>
          <w:iCs/>
          <w:lang w:val="en-US"/>
        </w:rPr>
        <w:t xml:space="preserve">non-fiction and fiction books </w:t>
      </w:r>
      <w:r w:rsidRPr="00065F27">
        <w:rPr>
          <w:rFonts w:ascii="Palatino Linotype" w:eastAsia="Times New Roman" w:hAnsi="Palatino Linotype"/>
          <w:bCs/>
          <w:i/>
          <w:iCs/>
          <w:lang w:val="en-US"/>
        </w:rPr>
        <w:t xml:space="preserve"> to enhance and extend teacher and student learning about the people, places, and historical events depicted in the game. </w:t>
      </w:r>
    </w:p>
    <w:p w:rsidR="00CD38DA" w:rsidRDefault="00CD38DA" w:rsidP="00CD38DA">
      <w:pPr>
        <w:spacing w:line="240" w:lineRule="auto"/>
        <w:rPr>
          <w:rFonts w:ascii="Palatino Linotype" w:hAnsi="Palatino Linotype"/>
          <w:b/>
        </w:rPr>
      </w:pPr>
    </w:p>
    <w:p w:rsidR="002060D4" w:rsidRPr="00242D21" w:rsidRDefault="002060D4" w:rsidP="00CD38DA">
      <w:pPr>
        <w:spacing w:line="240" w:lineRule="auto"/>
        <w:rPr>
          <w:rFonts w:ascii="Palatino Linotype" w:hAnsi="Palatino Linotype"/>
          <w:b/>
        </w:rPr>
      </w:pPr>
    </w:p>
    <w:p w:rsidR="002060D4" w:rsidRPr="002060D4" w:rsidRDefault="002060D4" w:rsidP="002060D4">
      <w:pPr>
        <w:spacing w:after="60" w:line="240" w:lineRule="auto"/>
        <w:rPr>
          <w:rFonts w:ascii="Palatino Linotype" w:hAnsi="Palatino Linotype"/>
          <w:highlight w:val="white"/>
          <w:u w:val="single"/>
        </w:rPr>
      </w:pPr>
      <w:r w:rsidRPr="00242D21">
        <w:rPr>
          <w:rFonts w:ascii="Palatino Linotype" w:hAnsi="Palatino Linotype"/>
          <w:highlight w:val="white"/>
          <w:u w:val="single"/>
        </w:rPr>
        <w:t>Non-Fiction for Students</w:t>
      </w: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b/>
          <w:highlight w:val="white"/>
        </w:rPr>
        <w:t xml:space="preserve">Atkins, Laura, Yogi, Stan, and Yutaka </w:t>
      </w:r>
      <w:proofErr w:type="spellStart"/>
      <w:r w:rsidRPr="00242D21">
        <w:rPr>
          <w:rFonts w:ascii="Palatino Linotype" w:hAnsi="Palatino Linotype"/>
          <w:b/>
          <w:highlight w:val="white"/>
        </w:rPr>
        <w:t>Houlette</w:t>
      </w:r>
      <w:proofErr w:type="spellEnd"/>
      <w:r w:rsidRPr="00242D21">
        <w:rPr>
          <w:rFonts w:ascii="Palatino Linotype" w:hAnsi="Palatino Linotype"/>
          <w:b/>
          <w:highlight w:val="white"/>
        </w:rPr>
        <w:t>.</w:t>
      </w:r>
      <w:r w:rsidRPr="00242D21">
        <w:rPr>
          <w:rFonts w:ascii="Palatino Linotype" w:hAnsi="Palatino Linotype"/>
          <w:b/>
          <w:i/>
          <w:highlight w:val="white"/>
        </w:rPr>
        <w:t xml:space="preserve"> Fred Korematsu Speaks Up</w:t>
      </w:r>
      <w:r w:rsidRPr="00242D21">
        <w:rPr>
          <w:rFonts w:ascii="Palatino Linotype" w:hAnsi="Palatino Linotype"/>
          <w:b/>
          <w:highlight w:val="white"/>
        </w:rPr>
        <w:t xml:space="preserve">. Berkeley: </w:t>
      </w:r>
      <w:proofErr w:type="spellStart"/>
      <w:r w:rsidRPr="00242D21">
        <w:rPr>
          <w:rFonts w:ascii="Palatino Linotype" w:hAnsi="Palatino Linotype"/>
          <w:b/>
          <w:highlight w:val="white"/>
        </w:rPr>
        <w:t>Heydey</w:t>
      </w:r>
      <w:proofErr w:type="spellEnd"/>
      <w:r w:rsidRPr="00242D21">
        <w:rPr>
          <w:rFonts w:ascii="Palatino Linotype" w:hAnsi="Palatino Linotype"/>
          <w:b/>
          <w:highlight w:val="white"/>
        </w:rPr>
        <w:t xml:space="preserve"> Books, 2017. </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 xml:space="preserve">This book is aimed at younger readers, but packs a punch for any age: Through colorful illustrations and design, the book tells the story of Fred Korematsu, who resisted the incarceration orders and would later bring a landmark case against the U.S. government. </w:t>
      </w:r>
    </w:p>
    <w:p w:rsidR="002060D4" w:rsidRPr="00242D21" w:rsidRDefault="002060D4" w:rsidP="002060D4">
      <w:pPr>
        <w:spacing w:line="240" w:lineRule="auto"/>
        <w:rPr>
          <w:rFonts w:ascii="Palatino Linotype" w:hAnsi="Palatino Linotype"/>
          <w:b/>
        </w:rPr>
      </w:pPr>
      <w:r w:rsidRPr="00242D21">
        <w:rPr>
          <w:rFonts w:ascii="Palatino Linotype" w:hAnsi="Palatino Linotype"/>
          <w:b/>
        </w:rPr>
        <w:t xml:space="preserve">Grady, Cynthia. </w:t>
      </w:r>
      <w:r w:rsidRPr="00242D21">
        <w:rPr>
          <w:rFonts w:ascii="Palatino Linotype" w:hAnsi="Palatino Linotype"/>
          <w:b/>
          <w:i/>
        </w:rPr>
        <w:t>Write to Me: Letters from Japanese American Children to the Librarian They Left Behind.</w:t>
      </w:r>
      <w:r w:rsidRPr="00242D21">
        <w:rPr>
          <w:rFonts w:ascii="Palatino Linotype" w:hAnsi="Palatino Linotype"/>
          <w:b/>
        </w:rPr>
        <w:t xml:space="preserve"> New York: Penguin Random House, 2018.</w:t>
      </w: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rPr>
        <w:t>When Executive Order 9066 is enacted after the attack at Pearl Harbor, children's librarian Clara Breed's young Japanese American patrons are to be sent to prison camp. Before they are moved, Breed asks the children to write her letters and gives them books to take with them. To tell the story, Grady uses illustrations and excerpts from children's letters held at the Japanese American National Museum.</w:t>
      </w:r>
    </w:p>
    <w:p w:rsidR="002060D4" w:rsidRPr="00242D21" w:rsidRDefault="002060D4" w:rsidP="002060D4">
      <w:pPr>
        <w:spacing w:line="240" w:lineRule="auto"/>
        <w:rPr>
          <w:rFonts w:ascii="Palatino Linotype" w:hAnsi="Palatino Linotype"/>
          <w:b/>
          <w:highlight w:val="white"/>
        </w:rPr>
      </w:pP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b/>
          <w:highlight w:val="white"/>
        </w:rPr>
        <w:t xml:space="preserve">Okubo, </w:t>
      </w:r>
      <w:proofErr w:type="spellStart"/>
      <w:r w:rsidRPr="00242D21">
        <w:rPr>
          <w:rFonts w:ascii="Palatino Linotype" w:hAnsi="Palatino Linotype"/>
          <w:b/>
          <w:highlight w:val="white"/>
        </w:rPr>
        <w:t>Miné</w:t>
      </w:r>
      <w:proofErr w:type="spellEnd"/>
      <w:r w:rsidRPr="00242D21">
        <w:rPr>
          <w:rFonts w:ascii="Palatino Linotype" w:hAnsi="Palatino Linotype"/>
          <w:b/>
          <w:i/>
          <w:highlight w:val="white"/>
        </w:rPr>
        <w:t>. Citizen 13660</w:t>
      </w:r>
      <w:r w:rsidRPr="00242D21">
        <w:rPr>
          <w:rFonts w:ascii="Palatino Linotype" w:hAnsi="Palatino Linotype"/>
          <w:b/>
          <w:highlight w:val="white"/>
        </w:rPr>
        <w:t>. Seattle: University of Washington Press, 1983.</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Okubo's classic graphic memoir of life in relocation centers in California and Utah, illuminates this experience with moving illustrations and incisively-composed text.</w:t>
      </w:r>
    </w:p>
    <w:p w:rsidR="002060D4" w:rsidRPr="00242D21"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b/>
          <w:highlight w:val="white"/>
        </w:rPr>
        <w:t xml:space="preserve">Takei, George. </w:t>
      </w:r>
      <w:r w:rsidRPr="00242D21">
        <w:rPr>
          <w:rFonts w:ascii="Palatino Linotype" w:hAnsi="Palatino Linotype"/>
          <w:b/>
          <w:i/>
          <w:highlight w:val="white"/>
        </w:rPr>
        <w:t xml:space="preserve">They Called Us Enemy. </w:t>
      </w:r>
      <w:r w:rsidRPr="00242D21">
        <w:rPr>
          <w:rFonts w:ascii="Palatino Linotype" w:hAnsi="Palatino Linotype"/>
          <w:b/>
          <w:highlight w:val="white"/>
        </w:rPr>
        <w:t>San Diego: Top Shelf Productions, 2019.</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i/>
          <w:highlight w:val="white"/>
        </w:rPr>
        <w:t xml:space="preserve">They Called Us Enemy </w:t>
      </w:r>
      <w:r w:rsidRPr="00242D21">
        <w:rPr>
          <w:rFonts w:ascii="Palatino Linotype" w:hAnsi="Palatino Linotype"/>
          <w:highlight w:val="white"/>
        </w:rPr>
        <w:t>is Takei's firsthand account of those years behind barbed wire, the joys and terrors of growing up under legalized racism, his mother's hard choices, his father's faith in democracy, and the way those experiences planted the seeds for his astonishing future.</w:t>
      </w:r>
    </w:p>
    <w:p w:rsidR="002060D4"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highlight w:val="white"/>
        </w:rPr>
      </w:pPr>
    </w:p>
    <w:p w:rsidR="002060D4" w:rsidRPr="002060D4" w:rsidRDefault="002060D4" w:rsidP="002060D4">
      <w:pPr>
        <w:spacing w:after="60" w:line="240" w:lineRule="auto"/>
        <w:rPr>
          <w:rFonts w:ascii="Palatino Linotype" w:hAnsi="Palatino Linotype"/>
          <w:highlight w:val="white"/>
          <w:u w:val="single"/>
        </w:rPr>
      </w:pPr>
      <w:r w:rsidRPr="00242D21">
        <w:rPr>
          <w:rFonts w:ascii="Palatino Linotype" w:hAnsi="Palatino Linotype"/>
          <w:highlight w:val="white"/>
          <w:u w:val="single"/>
        </w:rPr>
        <w:t>Fiction for Students</w:t>
      </w:r>
    </w:p>
    <w:p w:rsidR="002060D4" w:rsidRPr="00242D21" w:rsidRDefault="002060D4" w:rsidP="002060D4">
      <w:pPr>
        <w:spacing w:line="240" w:lineRule="auto"/>
        <w:rPr>
          <w:rFonts w:ascii="Palatino Linotype" w:hAnsi="Palatino Linotype"/>
          <w:b/>
        </w:rPr>
      </w:pPr>
      <w:r w:rsidRPr="00242D21">
        <w:rPr>
          <w:rFonts w:ascii="Palatino Linotype" w:hAnsi="Palatino Linotype"/>
          <w:b/>
        </w:rPr>
        <w:t>Conkling, Winifred.</w:t>
      </w:r>
      <w:r w:rsidRPr="00242D21">
        <w:rPr>
          <w:rFonts w:ascii="Palatino Linotype" w:hAnsi="Palatino Linotype"/>
          <w:b/>
          <w:i/>
        </w:rPr>
        <w:t xml:space="preserve"> Sylvia &amp; Aki.</w:t>
      </w:r>
      <w:r w:rsidRPr="00242D21">
        <w:rPr>
          <w:rFonts w:ascii="Palatino Linotype" w:hAnsi="Palatino Linotype"/>
          <w:b/>
        </w:rPr>
        <w:t xml:space="preserve"> New York: Yearling Books, 2013.</w:t>
      </w:r>
    </w:p>
    <w:p w:rsidR="002060D4" w:rsidRPr="00242D21" w:rsidRDefault="002060D4" w:rsidP="002060D4">
      <w:pPr>
        <w:shd w:val="clear" w:color="auto" w:fill="FFFFFF"/>
        <w:spacing w:line="240" w:lineRule="auto"/>
        <w:rPr>
          <w:rFonts w:ascii="Palatino Linotype" w:hAnsi="Palatino Linotype"/>
          <w:highlight w:val="white"/>
        </w:rPr>
      </w:pPr>
      <w:r w:rsidRPr="00242D21">
        <w:rPr>
          <w:rFonts w:ascii="Palatino Linotype" w:hAnsi="Palatino Linotype"/>
          <w:highlight w:val="white"/>
        </w:rPr>
        <w:t xml:space="preserve">This historical novel is based on the real-life stories of Sylvia Mendez and Aki </w:t>
      </w:r>
      <w:proofErr w:type="spellStart"/>
      <w:r w:rsidRPr="00242D21">
        <w:rPr>
          <w:rFonts w:ascii="Palatino Linotype" w:hAnsi="Palatino Linotype"/>
          <w:highlight w:val="white"/>
        </w:rPr>
        <w:t>Munemitsu</w:t>
      </w:r>
      <w:proofErr w:type="spellEnd"/>
      <w:r w:rsidRPr="00242D21">
        <w:rPr>
          <w:rFonts w:ascii="Palatino Linotype" w:hAnsi="Palatino Linotype"/>
          <w:highlight w:val="white"/>
        </w:rPr>
        <w:t>, both third-graders during World War II. Sylvia is the center of a landmark legal battle over school segregation. Japanese American Aki is forced from her home and her life as she knew it. The novel’s chapters alternate between their experiences.</w:t>
      </w:r>
    </w:p>
    <w:p w:rsidR="002060D4"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b/>
          <w:highlight w:val="white"/>
        </w:rPr>
      </w:pPr>
      <w:proofErr w:type="spellStart"/>
      <w:r w:rsidRPr="00242D21">
        <w:rPr>
          <w:rFonts w:ascii="Palatino Linotype" w:hAnsi="Palatino Linotype"/>
          <w:b/>
          <w:highlight w:val="white"/>
        </w:rPr>
        <w:t>Kadohata</w:t>
      </w:r>
      <w:proofErr w:type="spellEnd"/>
      <w:r w:rsidRPr="00242D21">
        <w:rPr>
          <w:rFonts w:ascii="Palatino Linotype" w:hAnsi="Palatino Linotype"/>
          <w:b/>
          <w:highlight w:val="white"/>
        </w:rPr>
        <w:t xml:space="preserve">, Cynthia. </w:t>
      </w:r>
      <w:r w:rsidRPr="00242D21">
        <w:rPr>
          <w:rFonts w:ascii="Palatino Linotype" w:hAnsi="Palatino Linotype"/>
          <w:b/>
          <w:i/>
          <w:highlight w:val="white"/>
        </w:rPr>
        <w:t>A Place to Belong</w:t>
      </w:r>
      <w:r w:rsidRPr="00242D21">
        <w:rPr>
          <w:rFonts w:ascii="Palatino Linotype" w:hAnsi="Palatino Linotype"/>
          <w:b/>
          <w:highlight w:val="white"/>
        </w:rPr>
        <w:t xml:space="preserve">. New York: </w:t>
      </w:r>
      <w:proofErr w:type="spellStart"/>
      <w:r w:rsidRPr="00242D21">
        <w:rPr>
          <w:rFonts w:ascii="Palatino Linotype" w:hAnsi="Palatino Linotype"/>
          <w:b/>
          <w:highlight w:val="white"/>
        </w:rPr>
        <w:t>Atheneum</w:t>
      </w:r>
      <w:proofErr w:type="spellEnd"/>
      <w:r w:rsidRPr="00242D21">
        <w:rPr>
          <w:rFonts w:ascii="Palatino Linotype" w:hAnsi="Palatino Linotype"/>
          <w:b/>
          <w:highlight w:val="white"/>
        </w:rPr>
        <w:t xml:space="preserve">/Caitlyn </w:t>
      </w:r>
      <w:proofErr w:type="spellStart"/>
      <w:r w:rsidRPr="00242D21">
        <w:rPr>
          <w:rFonts w:ascii="Palatino Linotype" w:hAnsi="Palatino Linotype"/>
          <w:b/>
          <w:highlight w:val="white"/>
        </w:rPr>
        <w:t>Dlouhy</w:t>
      </w:r>
      <w:proofErr w:type="spellEnd"/>
      <w:r w:rsidRPr="00242D21">
        <w:rPr>
          <w:rFonts w:ascii="Palatino Linotype" w:hAnsi="Palatino Linotype"/>
          <w:b/>
          <w:highlight w:val="white"/>
        </w:rPr>
        <w:t xml:space="preserve"> Books, 2019.</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In this novel for YA readers, a Japanese-American family, reeling from their ill-treatment in prison camps, gives up their American citizenship to move back to Hiroshima, unaware of the devastation caused by the atomic bomb.</w:t>
      </w:r>
    </w:p>
    <w:p w:rsidR="002060D4" w:rsidRPr="00242D21" w:rsidRDefault="002060D4" w:rsidP="002060D4">
      <w:pPr>
        <w:spacing w:line="240" w:lineRule="auto"/>
        <w:rPr>
          <w:rFonts w:ascii="Palatino Linotype" w:hAnsi="Palatino Linotype"/>
          <w:b/>
          <w:highlight w:val="white"/>
        </w:rPr>
      </w:pPr>
    </w:p>
    <w:p w:rsidR="002060D4" w:rsidRPr="00242D21" w:rsidRDefault="002060D4" w:rsidP="002060D4">
      <w:pPr>
        <w:spacing w:line="240" w:lineRule="auto"/>
        <w:rPr>
          <w:rFonts w:ascii="Palatino Linotype" w:hAnsi="Palatino Linotype"/>
          <w:b/>
          <w:highlight w:val="white"/>
        </w:rPr>
      </w:pPr>
      <w:proofErr w:type="spellStart"/>
      <w:r w:rsidRPr="00242D21">
        <w:rPr>
          <w:rFonts w:ascii="Palatino Linotype" w:hAnsi="Palatino Linotype"/>
          <w:b/>
          <w:highlight w:val="white"/>
        </w:rPr>
        <w:t>Kadohata</w:t>
      </w:r>
      <w:proofErr w:type="spellEnd"/>
      <w:r w:rsidRPr="00242D21">
        <w:rPr>
          <w:rFonts w:ascii="Palatino Linotype" w:hAnsi="Palatino Linotype"/>
          <w:b/>
          <w:highlight w:val="white"/>
        </w:rPr>
        <w:t xml:space="preserve">, Cynthia. </w:t>
      </w:r>
      <w:proofErr w:type="spellStart"/>
      <w:r w:rsidRPr="00242D21">
        <w:rPr>
          <w:rFonts w:ascii="Palatino Linotype" w:hAnsi="Palatino Linotype"/>
          <w:b/>
          <w:i/>
          <w:highlight w:val="white"/>
        </w:rPr>
        <w:t>Weedflower</w:t>
      </w:r>
      <w:proofErr w:type="spellEnd"/>
      <w:r w:rsidRPr="00242D21">
        <w:rPr>
          <w:rFonts w:ascii="Palatino Linotype" w:hAnsi="Palatino Linotype"/>
          <w:b/>
          <w:highlight w:val="white"/>
        </w:rPr>
        <w:t>. New York: Simon and Schuster, 2008.</w:t>
      </w:r>
    </w:p>
    <w:p w:rsidR="002060D4" w:rsidRDefault="002060D4" w:rsidP="002060D4">
      <w:pPr>
        <w:spacing w:line="240" w:lineRule="auto"/>
        <w:rPr>
          <w:rFonts w:ascii="Palatino Linotype" w:hAnsi="Palatino Linotype"/>
          <w:highlight w:val="white"/>
        </w:rPr>
      </w:pPr>
      <w:r w:rsidRPr="00242D21">
        <w:rPr>
          <w:rFonts w:ascii="Palatino Linotype" w:hAnsi="Palatino Linotype"/>
          <w:highlight w:val="white"/>
        </w:rPr>
        <w:t xml:space="preserve">After the attacks on Pearl Harbor, twelve-year-old Sumiko </w:t>
      </w:r>
      <w:proofErr w:type="spellStart"/>
      <w:r w:rsidRPr="00242D21">
        <w:rPr>
          <w:rFonts w:ascii="Palatino Linotype" w:hAnsi="Palatino Linotype"/>
          <w:highlight w:val="white"/>
        </w:rPr>
        <w:t>Sumiko</w:t>
      </w:r>
      <w:proofErr w:type="spellEnd"/>
      <w:r w:rsidRPr="00242D21">
        <w:rPr>
          <w:rFonts w:ascii="Palatino Linotype" w:hAnsi="Palatino Linotype"/>
          <w:highlight w:val="white"/>
        </w:rPr>
        <w:t xml:space="preserve"> and her family find themselves being shipped to a prison camp in one of the hottest deserts in the United States. In the course of this YA novel, Sumiko soon discovers that the camp is on an Indian reservation and meets a young Mohave boy.</w:t>
      </w:r>
    </w:p>
    <w:p w:rsidR="002060D4" w:rsidRPr="00242D21"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b/>
          <w:highlight w:val="white"/>
        </w:rPr>
        <w:t xml:space="preserve">Nagai, Mariko. </w:t>
      </w:r>
      <w:r w:rsidRPr="00242D21">
        <w:rPr>
          <w:rFonts w:ascii="Palatino Linotype" w:hAnsi="Palatino Linotype"/>
          <w:b/>
          <w:i/>
          <w:highlight w:val="white"/>
        </w:rPr>
        <w:t>Dust of Eden</w:t>
      </w:r>
      <w:r w:rsidRPr="00242D21">
        <w:rPr>
          <w:rFonts w:ascii="Palatino Linotype" w:hAnsi="Palatino Linotype"/>
          <w:b/>
          <w:highlight w:val="white"/>
        </w:rPr>
        <w:t xml:space="preserve">. Parkridge, IL: Albert Whitman &amp; Co., 2018. </w:t>
      </w:r>
    </w:p>
    <w:p w:rsidR="002060D4" w:rsidRPr="00242D21" w:rsidRDefault="002060D4" w:rsidP="002060D4">
      <w:pPr>
        <w:spacing w:line="240" w:lineRule="auto"/>
        <w:rPr>
          <w:rFonts w:ascii="Palatino Linotype" w:hAnsi="Palatino Linotype"/>
        </w:rPr>
      </w:pPr>
      <w:r w:rsidRPr="00242D21">
        <w:rPr>
          <w:rFonts w:ascii="Palatino Linotype" w:hAnsi="Palatino Linotype"/>
        </w:rPr>
        <w:t xml:space="preserve">In early 1942, thirteen-year-old Mina Masako Tagawa and her Japanese American family are sent from their home in Seattle to an internment camp in Idaho. This novel for middle-grade readers asks: What do you do when your home country treats you like an enemy? </w:t>
      </w:r>
    </w:p>
    <w:p w:rsidR="002060D4" w:rsidRPr="00242D21" w:rsidRDefault="002060D4" w:rsidP="002060D4">
      <w:pPr>
        <w:spacing w:line="240" w:lineRule="auto"/>
        <w:rPr>
          <w:rFonts w:ascii="Palatino Linotype" w:hAnsi="Palatino Linotype"/>
        </w:rPr>
      </w:pPr>
    </w:p>
    <w:p w:rsidR="002060D4" w:rsidRPr="00242D21" w:rsidRDefault="002060D4" w:rsidP="002060D4">
      <w:pPr>
        <w:spacing w:line="240" w:lineRule="auto"/>
        <w:rPr>
          <w:rFonts w:ascii="Palatino Linotype" w:hAnsi="Palatino Linotype"/>
          <w:b/>
        </w:rPr>
      </w:pPr>
      <w:proofErr w:type="spellStart"/>
      <w:r w:rsidRPr="00242D21">
        <w:rPr>
          <w:rFonts w:ascii="Palatino Linotype" w:hAnsi="Palatino Linotype"/>
          <w:b/>
        </w:rPr>
        <w:t>Sepahban</w:t>
      </w:r>
      <w:proofErr w:type="spellEnd"/>
      <w:r w:rsidRPr="00242D21">
        <w:rPr>
          <w:rFonts w:ascii="Palatino Linotype" w:hAnsi="Palatino Linotype"/>
          <w:b/>
        </w:rPr>
        <w:t xml:space="preserve">, Lois. </w:t>
      </w:r>
      <w:r w:rsidRPr="00242D21">
        <w:rPr>
          <w:rFonts w:ascii="Palatino Linotype" w:hAnsi="Palatino Linotype"/>
          <w:b/>
          <w:i/>
        </w:rPr>
        <w:t>Paper Wishes.</w:t>
      </w:r>
      <w:r w:rsidRPr="00242D21">
        <w:rPr>
          <w:rFonts w:ascii="Palatino Linotype" w:hAnsi="Palatino Linotype"/>
          <w:b/>
        </w:rPr>
        <w:t xml:space="preserve"> New York: Farrar, Straus and Giroux, 2016.</w:t>
      </w:r>
    </w:p>
    <w:p w:rsidR="002060D4" w:rsidRPr="00242D21" w:rsidRDefault="002060D4" w:rsidP="002060D4">
      <w:pPr>
        <w:spacing w:line="240" w:lineRule="auto"/>
        <w:rPr>
          <w:rFonts w:ascii="Palatino Linotype" w:hAnsi="Palatino Linotype"/>
        </w:rPr>
      </w:pPr>
      <w:r w:rsidRPr="00242D21">
        <w:rPr>
          <w:rFonts w:ascii="Palatino Linotype" w:hAnsi="Palatino Linotype"/>
        </w:rPr>
        <w:t xml:space="preserve">Ten-year-old </w:t>
      </w:r>
      <w:proofErr w:type="spellStart"/>
      <w:r w:rsidRPr="00242D21">
        <w:rPr>
          <w:rFonts w:ascii="Palatino Linotype" w:hAnsi="Palatino Linotype"/>
        </w:rPr>
        <w:t>Manami</w:t>
      </w:r>
      <w:proofErr w:type="spellEnd"/>
      <w:r w:rsidRPr="00242D21">
        <w:rPr>
          <w:rFonts w:ascii="Palatino Linotype" w:hAnsi="Palatino Linotype"/>
        </w:rPr>
        <w:t xml:space="preserve"> did not realize how peaceful her family's life on Bainbridge Island was until the day it all changed. This YA novel follows </w:t>
      </w:r>
      <w:proofErr w:type="spellStart"/>
      <w:r w:rsidRPr="00242D21">
        <w:rPr>
          <w:rFonts w:ascii="Palatino Linotype" w:hAnsi="Palatino Linotype"/>
        </w:rPr>
        <w:t>Manami</w:t>
      </w:r>
      <w:proofErr w:type="spellEnd"/>
      <w:r w:rsidRPr="00242D21">
        <w:rPr>
          <w:rFonts w:ascii="Palatino Linotype" w:hAnsi="Palatino Linotype"/>
        </w:rPr>
        <w:t xml:space="preserve"> and her family after the attack on Pearl Harbor in 1942 as they leave their home by the sea and join other Japanese Americans at a prison camp in the desert.</w:t>
      </w:r>
    </w:p>
    <w:p w:rsidR="002060D4" w:rsidRPr="00242D21"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b/>
          <w:highlight w:val="white"/>
        </w:rPr>
      </w:pPr>
      <w:proofErr w:type="spellStart"/>
      <w:r w:rsidRPr="00242D21">
        <w:rPr>
          <w:rFonts w:ascii="Palatino Linotype" w:hAnsi="Palatino Linotype"/>
          <w:b/>
          <w:highlight w:val="white"/>
        </w:rPr>
        <w:t>Sugiura</w:t>
      </w:r>
      <w:proofErr w:type="spellEnd"/>
      <w:r w:rsidRPr="00242D21">
        <w:rPr>
          <w:rFonts w:ascii="Palatino Linotype" w:hAnsi="Palatino Linotype"/>
          <w:b/>
          <w:highlight w:val="white"/>
        </w:rPr>
        <w:t>, Misa.</w:t>
      </w:r>
      <w:r w:rsidRPr="00242D21">
        <w:rPr>
          <w:rFonts w:ascii="Palatino Linotype" w:hAnsi="Palatino Linotype"/>
          <w:b/>
          <w:i/>
          <w:highlight w:val="white"/>
        </w:rPr>
        <w:t xml:space="preserve"> This Time Will Be Different. </w:t>
      </w:r>
      <w:r w:rsidRPr="00242D21">
        <w:rPr>
          <w:rFonts w:ascii="Palatino Linotype" w:hAnsi="Palatino Linotype"/>
          <w:b/>
          <w:highlight w:val="white"/>
        </w:rPr>
        <w:t xml:space="preserve">New York: </w:t>
      </w:r>
      <w:proofErr w:type="spellStart"/>
      <w:r w:rsidRPr="00242D21">
        <w:rPr>
          <w:rFonts w:ascii="Palatino Linotype" w:hAnsi="Palatino Linotype"/>
          <w:b/>
          <w:highlight w:val="white"/>
        </w:rPr>
        <w:t>HarperTeen</w:t>
      </w:r>
      <w:proofErr w:type="spellEnd"/>
      <w:r w:rsidRPr="00242D21">
        <w:rPr>
          <w:rFonts w:ascii="Palatino Linotype" w:hAnsi="Palatino Linotype"/>
          <w:b/>
          <w:highlight w:val="white"/>
        </w:rPr>
        <w:t xml:space="preserve">, 2019.  </w:t>
      </w:r>
    </w:p>
    <w:p w:rsidR="002060D4" w:rsidRPr="00242D21" w:rsidRDefault="002060D4" w:rsidP="002060D4">
      <w:pPr>
        <w:shd w:val="clear" w:color="auto" w:fill="FFFFFF"/>
        <w:spacing w:after="220" w:line="240" w:lineRule="auto"/>
        <w:rPr>
          <w:rFonts w:ascii="Palatino Linotype" w:hAnsi="Palatino Linotype"/>
          <w:highlight w:val="white"/>
        </w:rPr>
      </w:pPr>
      <w:r w:rsidRPr="00242D21">
        <w:rPr>
          <w:rFonts w:ascii="Palatino Linotype" w:hAnsi="Palatino Linotype"/>
          <w:highlight w:val="white"/>
        </w:rPr>
        <w:t xml:space="preserve">This YA novel is about seventeen-year-old CJ, who never lived up to her mom’s type A ambition. CJ is perfectly happy just helping her aunt, Hannah, at their family’s flower shop. Then her mom decides to sell the shop—to the family who swindled CJ’s grandparents when thousands of Japanese Americans were sent to internment camps during World War II. </w:t>
      </w:r>
    </w:p>
    <w:p w:rsidR="002060D4" w:rsidRPr="00242D21" w:rsidRDefault="002060D4" w:rsidP="002060D4">
      <w:pPr>
        <w:spacing w:line="240" w:lineRule="auto"/>
        <w:rPr>
          <w:rFonts w:ascii="Palatino Linotype" w:hAnsi="Palatino Linotype"/>
          <w:b/>
        </w:rPr>
      </w:pPr>
      <w:r w:rsidRPr="00242D21">
        <w:rPr>
          <w:rFonts w:ascii="Palatino Linotype" w:hAnsi="Palatino Linotype"/>
          <w:b/>
        </w:rPr>
        <w:t xml:space="preserve">Uchida, Yoshiko. </w:t>
      </w:r>
      <w:r w:rsidRPr="00242D21">
        <w:rPr>
          <w:rFonts w:ascii="Palatino Linotype" w:hAnsi="Palatino Linotype"/>
          <w:b/>
          <w:i/>
        </w:rPr>
        <w:t>Journey to Topaz</w:t>
      </w:r>
      <w:r w:rsidRPr="00242D21">
        <w:rPr>
          <w:rFonts w:ascii="Palatino Linotype" w:hAnsi="Palatino Linotype"/>
          <w:b/>
        </w:rPr>
        <w:t xml:space="preserve">. Berkeley: </w:t>
      </w:r>
      <w:proofErr w:type="spellStart"/>
      <w:r w:rsidRPr="00242D21">
        <w:rPr>
          <w:rFonts w:ascii="Palatino Linotype" w:hAnsi="Palatino Linotype"/>
          <w:b/>
        </w:rPr>
        <w:t>Heydey</w:t>
      </w:r>
      <w:proofErr w:type="spellEnd"/>
      <w:r w:rsidRPr="00242D21">
        <w:rPr>
          <w:rFonts w:ascii="Palatino Linotype" w:hAnsi="Palatino Linotype"/>
          <w:b/>
        </w:rPr>
        <w:t xml:space="preserve"> Books, 1971.</w:t>
      </w:r>
    </w:p>
    <w:p w:rsidR="002060D4" w:rsidRPr="00242D21" w:rsidRDefault="002060D4" w:rsidP="002060D4">
      <w:pPr>
        <w:spacing w:line="240" w:lineRule="auto"/>
        <w:rPr>
          <w:rFonts w:ascii="Palatino Linotype" w:hAnsi="Palatino Linotype"/>
        </w:rPr>
      </w:pPr>
      <w:r w:rsidRPr="00242D21">
        <w:rPr>
          <w:rFonts w:ascii="Palatino Linotype" w:hAnsi="Palatino Linotype"/>
        </w:rPr>
        <w:t xml:space="preserve">First published in 1971, this book is a widely read classic. Based on Yoshiko Uchida's personal experiences, this is the story of one girl's struggle to remain brave during the Japanese incarceration during World War II. </w:t>
      </w:r>
    </w:p>
    <w:p w:rsidR="002060D4" w:rsidRDefault="002060D4" w:rsidP="002060D4">
      <w:pPr>
        <w:spacing w:line="240" w:lineRule="auto"/>
        <w:rPr>
          <w:rFonts w:ascii="Palatino Linotype" w:hAnsi="Palatino Linotype"/>
        </w:rPr>
      </w:pPr>
    </w:p>
    <w:p w:rsidR="002060D4" w:rsidRDefault="002060D4" w:rsidP="002060D4">
      <w:pPr>
        <w:spacing w:line="240" w:lineRule="auto"/>
        <w:rPr>
          <w:rFonts w:ascii="Palatino Linotype" w:hAnsi="Palatino Linotype"/>
        </w:rPr>
      </w:pPr>
    </w:p>
    <w:p w:rsidR="002060D4" w:rsidRDefault="002060D4" w:rsidP="002060D4">
      <w:pPr>
        <w:spacing w:line="240" w:lineRule="auto"/>
        <w:rPr>
          <w:rFonts w:ascii="Palatino Linotype" w:hAnsi="Palatino Linotype"/>
        </w:rPr>
      </w:pPr>
    </w:p>
    <w:p w:rsidR="002060D4" w:rsidRDefault="002060D4" w:rsidP="002060D4">
      <w:pPr>
        <w:spacing w:line="240" w:lineRule="auto"/>
        <w:rPr>
          <w:rFonts w:ascii="Palatino Linotype" w:hAnsi="Palatino Linotype"/>
        </w:rPr>
      </w:pPr>
    </w:p>
    <w:p w:rsidR="002060D4" w:rsidRDefault="002060D4" w:rsidP="002060D4">
      <w:pPr>
        <w:spacing w:line="240" w:lineRule="auto"/>
        <w:rPr>
          <w:rFonts w:ascii="Palatino Linotype" w:hAnsi="Palatino Linotype"/>
        </w:rPr>
      </w:pPr>
    </w:p>
    <w:p w:rsidR="002060D4" w:rsidRPr="00242D21" w:rsidRDefault="002060D4" w:rsidP="002060D4">
      <w:pPr>
        <w:spacing w:line="240" w:lineRule="auto"/>
        <w:rPr>
          <w:rFonts w:ascii="Palatino Linotype" w:hAnsi="Palatino Linotype"/>
          <w:b/>
          <w:highlight w:val="white"/>
        </w:rPr>
      </w:pPr>
      <w:proofErr w:type="spellStart"/>
      <w:r w:rsidRPr="00242D21">
        <w:rPr>
          <w:rFonts w:ascii="Palatino Linotype" w:hAnsi="Palatino Linotype"/>
          <w:b/>
          <w:highlight w:val="white"/>
        </w:rPr>
        <w:lastRenderedPageBreak/>
        <w:t>Wakatsuki</w:t>
      </w:r>
      <w:proofErr w:type="spellEnd"/>
      <w:r w:rsidRPr="00242D21">
        <w:rPr>
          <w:rFonts w:ascii="Palatino Linotype" w:hAnsi="Palatino Linotype"/>
          <w:b/>
          <w:highlight w:val="white"/>
        </w:rPr>
        <w:t xml:space="preserve"> Houston, Jeanne and James D. Houston. </w:t>
      </w:r>
      <w:r w:rsidRPr="00242D21">
        <w:rPr>
          <w:rFonts w:ascii="Palatino Linotype" w:hAnsi="Palatino Linotype"/>
          <w:b/>
          <w:i/>
          <w:highlight w:val="white"/>
        </w:rPr>
        <w:t xml:space="preserve">Farewell to </w:t>
      </w:r>
      <w:proofErr w:type="spellStart"/>
      <w:r w:rsidRPr="00242D21">
        <w:rPr>
          <w:rFonts w:ascii="Palatino Linotype" w:hAnsi="Palatino Linotype"/>
          <w:b/>
          <w:i/>
          <w:highlight w:val="white"/>
        </w:rPr>
        <w:t>Manzanar</w:t>
      </w:r>
      <w:proofErr w:type="spellEnd"/>
      <w:r w:rsidRPr="00242D21">
        <w:rPr>
          <w:rFonts w:ascii="Palatino Linotype" w:hAnsi="Palatino Linotype"/>
          <w:b/>
          <w:highlight w:val="white"/>
        </w:rPr>
        <w:t>. Boston: Houghton Mifflin Company, 1973.</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Aimed at middle grade readers, this book has long been used by teachers to introduce students to the Japanese American incarceration. Curriculum for this book is available from Facing History and Ourselves.</w:t>
      </w:r>
    </w:p>
    <w:p w:rsidR="002060D4" w:rsidRDefault="002060D4" w:rsidP="002060D4">
      <w:pPr>
        <w:spacing w:line="240" w:lineRule="auto"/>
        <w:rPr>
          <w:rFonts w:ascii="Palatino Linotype" w:hAnsi="Palatino Linotype"/>
          <w:highlight w:val="white"/>
          <w:u w:val="single"/>
        </w:rPr>
      </w:pPr>
    </w:p>
    <w:p w:rsidR="002060D4" w:rsidRPr="00242D21" w:rsidRDefault="002060D4" w:rsidP="002060D4">
      <w:pPr>
        <w:spacing w:line="240" w:lineRule="auto"/>
        <w:rPr>
          <w:rFonts w:ascii="Palatino Linotype" w:hAnsi="Palatino Linotype"/>
          <w:highlight w:val="white"/>
          <w:u w:val="single"/>
        </w:rPr>
      </w:pPr>
    </w:p>
    <w:p w:rsidR="002060D4" w:rsidRPr="00242D21" w:rsidRDefault="002060D4" w:rsidP="002060D4">
      <w:pPr>
        <w:spacing w:after="60" w:line="240" w:lineRule="auto"/>
        <w:rPr>
          <w:rFonts w:ascii="Palatino Linotype" w:hAnsi="Palatino Linotype"/>
          <w:highlight w:val="white"/>
          <w:u w:val="single"/>
        </w:rPr>
      </w:pPr>
      <w:r w:rsidRPr="00242D21">
        <w:rPr>
          <w:rFonts w:ascii="Palatino Linotype" w:hAnsi="Palatino Linotype"/>
          <w:highlight w:val="white"/>
          <w:u w:val="single"/>
        </w:rPr>
        <w:t>Non-Fiction for Teachers</w:t>
      </w:r>
    </w:p>
    <w:p w:rsidR="002060D4" w:rsidRPr="00242D21" w:rsidRDefault="002060D4" w:rsidP="002060D4">
      <w:pPr>
        <w:spacing w:line="240" w:lineRule="auto"/>
        <w:rPr>
          <w:rFonts w:ascii="Palatino Linotype" w:hAnsi="Palatino Linotype"/>
          <w:b/>
          <w:highlight w:val="white"/>
        </w:rPr>
      </w:pPr>
      <w:proofErr w:type="spellStart"/>
      <w:r w:rsidRPr="00242D21">
        <w:rPr>
          <w:rFonts w:ascii="Palatino Linotype" w:hAnsi="Palatino Linotype"/>
          <w:b/>
          <w:highlight w:val="white"/>
        </w:rPr>
        <w:t>Bannai</w:t>
      </w:r>
      <w:proofErr w:type="spellEnd"/>
      <w:r w:rsidRPr="00242D21">
        <w:rPr>
          <w:rFonts w:ascii="Palatino Linotype" w:hAnsi="Palatino Linotype"/>
          <w:b/>
          <w:highlight w:val="white"/>
        </w:rPr>
        <w:t xml:space="preserve">, Lorraine K. </w:t>
      </w:r>
      <w:r w:rsidRPr="00242D21">
        <w:rPr>
          <w:rFonts w:ascii="Palatino Linotype" w:hAnsi="Palatino Linotype"/>
          <w:b/>
          <w:i/>
          <w:highlight w:val="white"/>
        </w:rPr>
        <w:t>Enduring Conviction: Fred Korematsu and His Quest for Justice</w:t>
      </w:r>
      <w:r w:rsidRPr="00242D21">
        <w:rPr>
          <w:rFonts w:ascii="Palatino Linotype" w:hAnsi="Palatino Linotype"/>
          <w:b/>
          <w:highlight w:val="white"/>
        </w:rPr>
        <w:t>. University of Washington Press, 2015.</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This book tells the story of Fred Korematsu's decision to resist F.D.R.'s Executive Order 9066, which provided authority for the internment of Japanese Americans during World War II.</w:t>
      </w:r>
    </w:p>
    <w:p w:rsidR="002060D4" w:rsidRPr="00242D21"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b/>
          <w:highlight w:val="white"/>
        </w:rPr>
        <w:t xml:space="preserve">Commission on Wartime Relocation and Internment of Civilians. </w:t>
      </w:r>
      <w:r w:rsidRPr="00242D21">
        <w:rPr>
          <w:rFonts w:ascii="Palatino Linotype" w:hAnsi="Palatino Linotype"/>
          <w:b/>
          <w:i/>
          <w:highlight w:val="white"/>
        </w:rPr>
        <w:t>Personal Justice Denied: Report of the Commission on Wartime Relocation and Internment of Civilians.</w:t>
      </w:r>
      <w:r w:rsidRPr="00242D21">
        <w:rPr>
          <w:rFonts w:ascii="Palatino Linotype" w:hAnsi="Palatino Linotype"/>
          <w:b/>
          <w:highlight w:val="white"/>
        </w:rPr>
        <w:t xml:space="preserve"> Seattle: University of Washington Press and Washington D.C.: Civil Liberties Public Education Fund, 1997.</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This report by the U.S. Commission on Wartime Relocation and Internment of Civilians (CWRIC), a commission created by the U.S. Congress in 1980, studies the causes and consequences of the incarceration of Japanese Americans during World War II. It includes a December 1982 report on the Commission's findings, as well as the Commission's June 1983 recommendations. The Commission's report and findings were responses to the growing campaign for redress for Japanese Americans who suffered imprisonment during World War II and laid the foundation for Congress to provide redress through the Civil Liberties Act of 1988.</w:t>
      </w:r>
    </w:p>
    <w:p w:rsidR="002060D4" w:rsidRPr="00242D21"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b/>
          <w:highlight w:val="white"/>
        </w:rPr>
        <w:t xml:space="preserve">Daniels, Roger, Sandra Taylor, and Harry Kitano, eds. </w:t>
      </w:r>
      <w:r w:rsidRPr="00242D21">
        <w:rPr>
          <w:rFonts w:ascii="Palatino Linotype" w:hAnsi="Palatino Linotype"/>
          <w:b/>
          <w:i/>
          <w:highlight w:val="white"/>
        </w:rPr>
        <w:t>Japanese Americans: From Relocation to Redress</w:t>
      </w:r>
      <w:r w:rsidRPr="00242D21">
        <w:rPr>
          <w:rFonts w:ascii="Palatino Linotype" w:hAnsi="Palatino Linotype"/>
          <w:b/>
          <w:highlight w:val="white"/>
        </w:rPr>
        <w:t>. Seattle: University of Washington Press, 1988.</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One of the earlier comprehensive accounts of the Japanese American experience, covering the forced removal during World War II to the public policy debate over redress and reparations. This chronology is underscored by first-person accounts and essays by scholars.</w:t>
      </w:r>
    </w:p>
    <w:p w:rsidR="002060D4" w:rsidRPr="00242D21"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b/>
          <w:highlight w:val="white"/>
        </w:rPr>
        <w:t xml:space="preserve">Gordon, Linda, and Gary Y. </w:t>
      </w:r>
      <w:proofErr w:type="spellStart"/>
      <w:r w:rsidRPr="00242D21">
        <w:rPr>
          <w:rFonts w:ascii="Palatino Linotype" w:hAnsi="Palatino Linotype"/>
          <w:b/>
          <w:highlight w:val="white"/>
        </w:rPr>
        <w:t>Okihiro</w:t>
      </w:r>
      <w:proofErr w:type="spellEnd"/>
      <w:r w:rsidRPr="00242D21">
        <w:rPr>
          <w:rFonts w:ascii="Palatino Linotype" w:hAnsi="Palatino Linotype"/>
          <w:b/>
          <w:highlight w:val="white"/>
        </w:rPr>
        <w:t xml:space="preserve">, Eds. </w:t>
      </w:r>
      <w:r w:rsidRPr="00242D21">
        <w:rPr>
          <w:rFonts w:ascii="Palatino Linotype" w:hAnsi="Palatino Linotype"/>
          <w:b/>
          <w:i/>
          <w:highlight w:val="white"/>
        </w:rPr>
        <w:t>Impounded: Dorothea Lange and the Censored Images of Japanese American Internment.</w:t>
      </w:r>
      <w:r w:rsidRPr="00242D21">
        <w:rPr>
          <w:rFonts w:ascii="Palatino Linotype" w:hAnsi="Palatino Linotype"/>
          <w:b/>
          <w:highlight w:val="white"/>
        </w:rPr>
        <w:t xml:space="preserve"> New York: W.W. Norton &amp; Company, Inc., 2006.</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Dorothea Lange’s indelible images are an extraordinary photographic record of the Japanese American incarceration. She was one of a handful of white people impelled to speak out.</w:t>
      </w:r>
    </w:p>
    <w:p w:rsidR="002060D4" w:rsidRPr="00242D21"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b/>
        </w:rPr>
        <w:lastRenderedPageBreak/>
        <w:t xml:space="preserve">Hayami, Stanley, and Joanne Oppenheim, Ed. </w:t>
      </w:r>
      <w:r w:rsidRPr="00242D21">
        <w:rPr>
          <w:rFonts w:ascii="Palatino Linotype" w:hAnsi="Palatino Linotype"/>
          <w:b/>
          <w:i/>
        </w:rPr>
        <w:t>Stanley Hayami: Nisei Son—His Diary, Letters, &amp; Story</w:t>
      </w:r>
      <w:r w:rsidRPr="00242D21">
        <w:rPr>
          <w:rFonts w:ascii="Palatino Linotype" w:hAnsi="Palatino Linotype"/>
          <w:b/>
        </w:rPr>
        <w:t>. Shelter Island Hts., NY: J.T. Colby &amp; Company, Inc., 2008.</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Stanley Hayami was sixteen when he was sent to Heart Mountain. He kept a diary of his life in the camps, augmented with sketches and drawings. This book is based on his diary, now in the permanent collection of the Japanese American National Museum.</w:t>
      </w:r>
    </w:p>
    <w:p w:rsidR="002060D4" w:rsidRPr="00242D21"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b/>
          <w:highlight w:val="white"/>
        </w:rPr>
        <w:t xml:space="preserve">Inada, Lawson </w:t>
      </w:r>
      <w:proofErr w:type="spellStart"/>
      <w:r w:rsidRPr="00242D21">
        <w:rPr>
          <w:rFonts w:ascii="Palatino Linotype" w:hAnsi="Palatino Linotype"/>
          <w:b/>
          <w:highlight w:val="white"/>
        </w:rPr>
        <w:t>Fusao</w:t>
      </w:r>
      <w:proofErr w:type="spellEnd"/>
      <w:r w:rsidRPr="00242D21">
        <w:rPr>
          <w:rFonts w:ascii="Palatino Linotype" w:hAnsi="Palatino Linotype"/>
          <w:b/>
          <w:highlight w:val="white"/>
        </w:rPr>
        <w:t xml:space="preserve">, Ed. </w:t>
      </w:r>
      <w:r w:rsidRPr="00242D21">
        <w:rPr>
          <w:rFonts w:ascii="Palatino Linotype" w:hAnsi="Palatino Linotype"/>
          <w:b/>
          <w:i/>
          <w:highlight w:val="white"/>
        </w:rPr>
        <w:t>Only What We Could Carry: The Japanese American Internment Experience</w:t>
      </w:r>
      <w:r w:rsidRPr="00242D21">
        <w:rPr>
          <w:rFonts w:ascii="Palatino Linotype" w:hAnsi="Palatino Linotype"/>
          <w:b/>
          <w:highlight w:val="white"/>
        </w:rPr>
        <w:t>. Berkeley: Heyday, 2000.</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 xml:space="preserve">Inada’s edited volume is a cogent and well-organized blend of historical artifacts, literary texts, art, and memoir, and a key resource for any teacher of this chapter of American history. </w:t>
      </w:r>
    </w:p>
    <w:p w:rsidR="002060D4" w:rsidRPr="00242D21" w:rsidRDefault="002060D4" w:rsidP="002060D4">
      <w:pPr>
        <w:spacing w:line="240" w:lineRule="auto"/>
        <w:rPr>
          <w:rFonts w:ascii="Palatino Linotype" w:hAnsi="Palatino Linotype"/>
          <w:b/>
        </w:rPr>
      </w:pPr>
    </w:p>
    <w:p w:rsidR="002060D4" w:rsidRPr="00242D21" w:rsidRDefault="002060D4" w:rsidP="002060D4">
      <w:pPr>
        <w:spacing w:line="240" w:lineRule="auto"/>
        <w:rPr>
          <w:rFonts w:ascii="Palatino Linotype" w:hAnsi="Palatino Linotype"/>
          <w:b/>
        </w:rPr>
      </w:pPr>
      <w:r w:rsidRPr="00242D21">
        <w:rPr>
          <w:rFonts w:ascii="Palatino Linotype" w:hAnsi="Palatino Linotype"/>
          <w:b/>
        </w:rPr>
        <w:t xml:space="preserve">Ishizuka, Karen L. </w:t>
      </w:r>
      <w:r w:rsidRPr="00242D21">
        <w:rPr>
          <w:rFonts w:ascii="Palatino Linotype" w:hAnsi="Palatino Linotype"/>
          <w:b/>
          <w:i/>
        </w:rPr>
        <w:t>Lost &amp; Found: Reclaiming the Japanese American Incarceration.</w:t>
      </w:r>
      <w:r w:rsidRPr="00242D21">
        <w:rPr>
          <w:rFonts w:ascii="Palatino Linotype" w:hAnsi="Palatino Linotype"/>
          <w:b/>
        </w:rPr>
        <w:t xml:space="preserve"> Los Angeles: Japanese American National Museum, 2006.</w:t>
      </w:r>
    </w:p>
    <w:p w:rsidR="002060D4" w:rsidRPr="00242D21" w:rsidRDefault="002060D4" w:rsidP="002060D4">
      <w:pPr>
        <w:spacing w:line="240" w:lineRule="auto"/>
        <w:rPr>
          <w:rFonts w:ascii="Palatino Linotype" w:hAnsi="Palatino Linotype"/>
        </w:rPr>
      </w:pPr>
      <w:r w:rsidRPr="00242D21">
        <w:rPr>
          <w:rFonts w:ascii="Palatino Linotype" w:hAnsi="Palatino Linotype"/>
        </w:rPr>
        <w:t xml:space="preserve">For decades, victims of the U.S. mass incarceration were kept from understanding their experience by governmental cover-ups, euphemisms, and societal silence. Combining heartfelt stories with first-rate scholarship, this companion book to the Japanese American National Museum’s critically acclaimed exhibition, </w:t>
      </w:r>
      <w:r w:rsidRPr="00242D21">
        <w:rPr>
          <w:rFonts w:ascii="Palatino Linotype" w:hAnsi="Palatino Linotype"/>
          <w:i/>
        </w:rPr>
        <w:t>America’s Concentration Camps: Remembering the Japanese American Experience</w:t>
      </w:r>
      <w:r w:rsidRPr="00242D21">
        <w:rPr>
          <w:rFonts w:ascii="Palatino Linotype" w:hAnsi="Palatino Linotype"/>
        </w:rPr>
        <w:t xml:space="preserve">, reveals the complexities of a people reclaiming their own history. </w:t>
      </w:r>
    </w:p>
    <w:p w:rsidR="002060D4" w:rsidRPr="00242D21" w:rsidRDefault="002060D4" w:rsidP="002060D4">
      <w:pPr>
        <w:spacing w:line="240" w:lineRule="auto"/>
        <w:rPr>
          <w:rFonts w:ascii="Palatino Linotype" w:hAnsi="Palatino Linotype"/>
        </w:rPr>
      </w:pP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b/>
          <w:highlight w:val="white"/>
        </w:rPr>
        <w:t xml:space="preserve">Kashima, </w:t>
      </w:r>
      <w:proofErr w:type="spellStart"/>
      <w:r w:rsidRPr="00242D21">
        <w:rPr>
          <w:rFonts w:ascii="Palatino Linotype" w:hAnsi="Palatino Linotype"/>
          <w:b/>
          <w:highlight w:val="white"/>
        </w:rPr>
        <w:t>Tetsuden</w:t>
      </w:r>
      <w:proofErr w:type="spellEnd"/>
      <w:r w:rsidRPr="00242D21">
        <w:rPr>
          <w:rFonts w:ascii="Palatino Linotype" w:hAnsi="Palatino Linotype"/>
          <w:b/>
          <w:highlight w:val="white"/>
        </w:rPr>
        <w:t xml:space="preserve">. </w:t>
      </w:r>
      <w:r w:rsidRPr="00242D21">
        <w:rPr>
          <w:rFonts w:ascii="Palatino Linotype" w:hAnsi="Palatino Linotype"/>
          <w:b/>
          <w:i/>
          <w:highlight w:val="white"/>
        </w:rPr>
        <w:t>Judgment without Trial: Japanese American Imprisonment during World War II.</w:t>
      </w:r>
      <w:r w:rsidRPr="00242D21">
        <w:rPr>
          <w:rFonts w:ascii="Palatino Linotype" w:hAnsi="Palatino Linotype"/>
          <w:b/>
          <w:highlight w:val="white"/>
        </w:rPr>
        <w:t xml:space="preserve"> Seattle: University of Washington Press, 2003.</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 xml:space="preserve">An important overview of the many programs and shifting policies during the incarceration period. Kashima reveals that long before the attack on Pearl Harbor, the U.S. government began making plans for the eventual incarceration of the Japanese American incarceration. The book also covers the “Loyalty Questionnaire” and the </w:t>
      </w:r>
      <w:proofErr w:type="spellStart"/>
      <w:r w:rsidRPr="00242D21">
        <w:rPr>
          <w:rFonts w:ascii="Palatino Linotype" w:hAnsi="Palatino Linotype"/>
          <w:highlight w:val="white"/>
        </w:rPr>
        <w:t>redesignation</w:t>
      </w:r>
      <w:proofErr w:type="spellEnd"/>
      <w:r w:rsidRPr="00242D21">
        <w:rPr>
          <w:rFonts w:ascii="Palatino Linotype" w:hAnsi="Palatino Linotype"/>
          <w:highlight w:val="white"/>
        </w:rPr>
        <w:t xml:space="preserve"> of Tule Lake as a segregation center.</w:t>
      </w:r>
    </w:p>
    <w:p w:rsidR="002060D4" w:rsidRPr="00242D21" w:rsidRDefault="002060D4" w:rsidP="002060D4">
      <w:pPr>
        <w:spacing w:line="240" w:lineRule="auto"/>
        <w:rPr>
          <w:rFonts w:ascii="Palatino Linotype" w:hAnsi="Palatino Linotype"/>
          <w:i/>
          <w:highlight w:val="white"/>
        </w:rPr>
      </w:pPr>
    </w:p>
    <w:p w:rsidR="002060D4" w:rsidRPr="00242D21" w:rsidRDefault="002060D4" w:rsidP="002060D4">
      <w:pPr>
        <w:spacing w:line="240" w:lineRule="auto"/>
        <w:rPr>
          <w:rFonts w:ascii="Palatino Linotype" w:hAnsi="Palatino Linotype"/>
          <w:b/>
          <w:i/>
          <w:highlight w:val="white"/>
        </w:rPr>
      </w:pPr>
      <w:r w:rsidRPr="00242D21">
        <w:rPr>
          <w:rFonts w:ascii="Palatino Linotype" w:hAnsi="Palatino Linotype"/>
          <w:b/>
          <w:highlight w:val="white"/>
        </w:rPr>
        <w:t xml:space="preserve">Muller, Eric L. </w:t>
      </w:r>
      <w:r w:rsidRPr="00242D21">
        <w:rPr>
          <w:rFonts w:ascii="Palatino Linotype" w:hAnsi="Palatino Linotype"/>
          <w:b/>
          <w:i/>
          <w:highlight w:val="white"/>
        </w:rPr>
        <w:t>American Inquisition: The Hunt for Japanese American Disloyalty in World War II</w:t>
      </w:r>
      <w:r w:rsidRPr="00242D21">
        <w:rPr>
          <w:rFonts w:ascii="Palatino Linotype" w:hAnsi="Palatino Linotype"/>
          <w:b/>
          <w:highlight w:val="white"/>
        </w:rPr>
        <w:t>. Chapel Hill: University of North Carolina Press, 2007.</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highlight w:val="white"/>
        </w:rPr>
        <w:t xml:space="preserve">A study of the Japanese American incarceration that examines the complex inner workings of the only loyalty screening that the American government has ever deployed against its own citizens. </w:t>
      </w:r>
    </w:p>
    <w:p w:rsidR="002060D4" w:rsidRDefault="002060D4" w:rsidP="002060D4">
      <w:pPr>
        <w:spacing w:line="240" w:lineRule="auto"/>
        <w:rPr>
          <w:rFonts w:ascii="Palatino Linotype" w:hAnsi="Palatino Linotype"/>
        </w:rPr>
      </w:pPr>
    </w:p>
    <w:p w:rsidR="002060D4" w:rsidRDefault="002060D4" w:rsidP="002060D4">
      <w:pPr>
        <w:spacing w:line="240" w:lineRule="auto"/>
        <w:rPr>
          <w:rFonts w:ascii="Palatino Linotype" w:hAnsi="Palatino Linotype"/>
        </w:rPr>
      </w:pPr>
    </w:p>
    <w:p w:rsidR="002060D4" w:rsidRDefault="002060D4" w:rsidP="002060D4">
      <w:pPr>
        <w:spacing w:line="240" w:lineRule="auto"/>
        <w:rPr>
          <w:rFonts w:ascii="Palatino Linotype" w:hAnsi="Palatino Linotype"/>
        </w:rPr>
      </w:pPr>
    </w:p>
    <w:p w:rsidR="002060D4" w:rsidRDefault="002060D4" w:rsidP="002060D4">
      <w:pPr>
        <w:spacing w:line="240" w:lineRule="auto"/>
        <w:rPr>
          <w:rFonts w:ascii="Palatino Linotype" w:hAnsi="Palatino Linotype"/>
        </w:rPr>
      </w:pPr>
    </w:p>
    <w:p w:rsidR="002060D4" w:rsidRDefault="002060D4" w:rsidP="002060D4">
      <w:pPr>
        <w:spacing w:line="240" w:lineRule="auto"/>
        <w:rPr>
          <w:rFonts w:ascii="Palatino Linotype" w:hAnsi="Palatino Linotype"/>
        </w:rPr>
      </w:pPr>
    </w:p>
    <w:p w:rsidR="002060D4" w:rsidRDefault="002060D4" w:rsidP="002060D4">
      <w:pPr>
        <w:spacing w:line="240" w:lineRule="auto"/>
        <w:rPr>
          <w:rFonts w:ascii="Palatino Linotype" w:hAnsi="Palatino Linotype"/>
        </w:rPr>
      </w:pPr>
    </w:p>
    <w:p w:rsidR="002060D4" w:rsidRPr="00242D21" w:rsidRDefault="002060D4" w:rsidP="002060D4">
      <w:pPr>
        <w:spacing w:line="240" w:lineRule="auto"/>
        <w:rPr>
          <w:rFonts w:ascii="Palatino Linotype" w:hAnsi="Palatino Linotype"/>
          <w:b/>
        </w:rPr>
      </w:pPr>
      <w:bookmarkStart w:id="0" w:name="_GoBack"/>
      <w:bookmarkEnd w:id="0"/>
      <w:r w:rsidRPr="00242D21">
        <w:rPr>
          <w:rFonts w:ascii="Palatino Linotype" w:hAnsi="Palatino Linotype"/>
          <w:b/>
        </w:rPr>
        <w:t xml:space="preserve">National JACL Power of Words II Committee. </w:t>
      </w:r>
      <w:r w:rsidRPr="00242D21">
        <w:rPr>
          <w:rFonts w:ascii="Palatino Linotype" w:hAnsi="Palatino Linotype"/>
          <w:b/>
          <w:i/>
        </w:rPr>
        <w:t>Power of Words Handbook: A Guide to Language About Japanese Americans in World War II</w:t>
      </w:r>
      <w:r w:rsidRPr="00242D21">
        <w:rPr>
          <w:rFonts w:ascii="Palatino Linotype" w:hAnsi="Palatino Linotype"/>
          <w:b/>
        </w:rPr>
        <w:t>. National JACL Power of Words II Committee, 2013.</w:t>
      </w:r>
    </w:p>
    <w:p w:rsidR="002060D4" w:rsidRPr="00242D21" w:rsidRDefault="002060D4" w:rsidP="002060D4">
      <w:pPr>
        <w:spacing w:line="240" w:lineRule="auto"/>
        <w:rPr>
          <w:rFonts w:ascii="Palatino Linotype" w:hAnsi="Palatino Linotype"/>
        </w:rPr>
      </w:pPr>
      <w:r w:rsidRPr="00242D21">
        <w:rPr>
          <w:rFonts w:ascii="Palatino Linotype" w:hAnsi="Palatino Linotype"/>
        </w:rPr>
        <w:t>This is an essential guide for teachers wishing to know more about the importance of terminology in teaching this history.</w:t>
      </w:r>
    </w:p>
    <w:p w:rsidR="002060D4" w:rsidRPr="00242D21" w:rsidRDefault="002060D4" w:rsidP="002060D4">
      <w:pPr>
        <w:spacing w:line="240" w:lineRule="auto"/>
        <w:rPr>
          <w:rFonts w:ascii="Palatino Linotype" w:hAnsi="Palatino Linotype"/>
          <w:b/>
          <w:highlight w:val="white"/>
        </w:rPr>
      </w:pPr>
    </w:p>
    <w:p w:rsidR="002060D4" w:rsidRPr="00242D21" w:rsidRDefault="002060D4" w:rsidP="002060D4">
      <w:pPr>
        <w:spacing w:line="240" w:lineRule="auto"/>
        <w:rPr>
          <w:rFonts w:ascii="Palatino Linotype" w:hAnsi="Palatino Linotype"/>
          <w:b/>
          <w:highlight w:val="white"/>
        </w:rPr>
      </w:pPr>
      <w:proofErr w:type="spellStart"/>
      <w:r w:rsidRPr="00242D21">
        <w:rPr>
          <w:rFonts w:ascii="Palatino Linotype" w:hAnsi="Palatino Linotype"/>
          <w:b/>
          <w:highlight w:val="white"/>
        </w:rPr>
        <w:t>Weglyn</w:t>
      </w:r>
      <w:proofErr w:type="spellEnd"/>
      <w:r w:rsidRPr="00242D21">
        <w:rPr>
          <w:rFonts w:ascii="Palatino Linotype" w:hAnsi="Palatino Linotype"/>
          <w:b/>
          <w:highlight w:val="white"/>
        </w:rPr>
        <w:t xml:space="preserve">, Michi. (1976). </w:t>
      </w:r>
      <w:r w:rsidRPr="00242D21">
        <w:rPr>
          <w:rFonts w:ascii="Palatino Linotype" w:hAnsi="Palatino Linotype"/>
          <w:b/>
          <w:i/>
          <w:highlight w:val="white"/>
        </w:rPr>
        <w:t>Years of Infamy: The Untold Story of America’s Concentration Camps</w:t>
      </w:r>
      <w:r w:rsidRPr="00242D21">
        <w:rPr>
          <w:rFonts w:ascii="Palatino Linotype" w:hAnsi="Palatino Linotype"/>
          <w:b/>
          <w:highlight w:val="white"/>
        </w:rPr>
        <w:t>. New York: William Morrow and Company.</w:t>
      </w:r>
    </w:p>
    <w:p w:rsidR="002060D4" w:rsidRPr="00242D21" w:rsidRDefault="002060D4" w:rsidP="002060D4">
      <w:pPr>
        <w:spacing w:line="240" w:lineRule="auto"/>
        <w:rPr>
          <w:rFonts w:ascii="Palatino Linotype" w:hAnsi="Palatino Linotype"/>
          <w:highlight w:val="white"/>
        </w:rPr>
      </w:pPr>
      <w:proofErr w:type="spellStart"/>
      <w:r w:rsidRPr="00242D21">
        <w:rPr>
          <w:rFonts w:ascii="Palatino Linotype" w:hAnsi="Palatino Linotype"/>
          <w:highlight w:val="white"/>
        </w:rPr>
        <w:t>Weglyn’s</w:t>
      </w:r>
      <w:proofErr w:type="spellEnd"/>
      <w:r w:rsidRPr="00242D21">
        <w:rPr>
          <w:rFonts w:ascii="Palatino Linotype" w:hAnsi="Palatino Linotype"/>
          <w:highlight w:val="white"/>
        </w:rPr>
        <w:t xml:space="preserve"> classic 1976 text is one of the most comprehensive and subtle histories of the Japanese American incarceration period. Her text also gives thorough readings of the loyalty questionnaire, the resistance of the military draft, and the renunciation of citizenship movement at Tule Lake. </w:t>
      </w:r>
    </w:p>
    <w:p w:rsidR="002060D4" w:rsidRPr="00242D21" w:rsidRDefault="002060D4" w:rsidP="002060D4">
      <w:pPr>
        <w:spacing w:line="240" w:lineRule="auto"/>
        <w:rPr>
          <w:rFonts w:ascii="Palatino Linotype" w:hAnsi="Palatino Linotype"/>
          <w:highlight w:val="white"/>
        </w:rPr>
      </w:pPr>
    </w:p>
    <w:p w:rsidR="002060D4" w:rsidRPr="00242D21" w:rsidRDefault="002060D4" w:rsidP="002060D4">
      <w:pPr>
        <w:spacing w:line="240" w:lineRule="auto"/>
        <w:rPr>
          <w:rFonts w:ascii="Palatino Linotype" w:hAnsi="Palatino Linotype"/>
          <w:b/>
          <w:highlight w:val="white"/>
        </w:rPr>
      </w:pPr>
      <w:r w:rsidRPr="00242D21">
        <w:rPr>
          <w:rFonts w:ascii="Palatino Linotype" w:hAnsi="Palatino Linotype"/>
          <w:b/>
          <w:highlight w:val="white"/>
        </w:rPr>
        <w:t xml:space="preserve">Yamashita, Karen </w:t>
      </w:r>
      <w:proofErr w:type="spellStart"/>
      <w:r w:rsidRPr="00242D21">
        <w:rPr>
          <w:rFonts w:ascii="Palatino Linotype" w:hAnsi="Palatino Linotype"/>
          <w:b/>
          <w:highlight w:val="white"/>
        </w:rPr>
        <w:t>Tei</w:t>
      </w:r>
      <w:proofErr w:type="spellEnd"/>
      <w:r w:rsidRPr="00242D21">
        <w:rPr>
          <w:rFonts w:ascii="Palatino Linotype" w:hAnsi="Palatino Linotype"/>
          <w:b/>
          <w:highlight w:val="white"/>
        </w:rPr>
        <w:t xml:space="preserve">. </w:t>
      </w:r>
      <w:r w:rsidRPr="00242D21">
        <w:rPr>
          <w:rFonts w:ascii="Palatino Linotype" w:hAnsi="Palatino Linotype"/>
          <w:b/>
          <w:i/>
          <w:highlight w:val="white"/>
        </w:rPr>
        <w:t xml:space="preserve">Letters to Memory. </w:t>
      </w:r>
      <w:r w:rsidRPr="00242D21">
        <w:rPr>
          <w:rFonts w:ascii="Palatino Linotype" w:hAnsi="Palatino Linotype"/>
          <w:b/>
          <w:highlight w:val="white"/>
        </w:rPr>
        <w:t xml:space="preserve">Minneapolis, Coffee House Press, 2017. </w:t>
      </w:r>
    </w:p>
    <w:p w:rsidR="002060D4" w:rsidRPr="00242D21" w:rsidRDefault="002060D4" w:rsidP="002060D4">
      <w:pPr>
        <w:spacing w:line="240" w:lineRule="auto"/>
        <w:rPr>
          <w:rFonts w:ascii="Palatino Linotype" w:hAnsi="Palatino Linotype"/>
          <w:highlight w:val="white"/>
        </w:rPr>
      </w:pPr>
      <w:r w:rsidRPr="00242D21">
        <w:rPr>
          <w:rFonts w:ascii="Palatino Linotype" w:hAnsi="Palatino Linotype"/>
          <w:i/>
          <w:highlight w:val="white"/>
        </w:rPr>
        <w:t>Letters to Memory</w:t>
      </w:r>
      <w:r w:rsidRPr="00242D21">
        <w:rPr>
          <w:rFonts w:ascii="Palatino Linotype" w:hAnsi="Palatino Linotype"/>
          <w:highlight w:val="white"/>
        </w:rPr>
        <w:t xml:space="preserve"> examines the Japanese American incarceration using archival materials from the Yamashita family as well as a series of letters to composite characters. Yamashita’s letters explore expand the history’s implications beyond her family and our nation-state, examining ideas of debt, forgiveness, civil rights, orientalism, and community.</w:t>
      </w:r>
    </w:p>
    <w:p w:rsidR="002060D4" w:rsidRDefault="002060D4" w:rsidP="002060D4">
      <w:pPr>
        <w:spacing w:line="240" w:lineRule="auto"/>
        <w:jc w:val="center"/>
        <w:rPr>
          <w:rFonts w:ascii="Palatino Linotype" w:hAnsi="Palatino Linotype"/>
          <w:highlight w:val="white"/>
        </w:rPr>
      </w:pPr>
    </w:p>
    <w:p w:rsidR="008C2CD7" w:rsidRDefault="008C2CD7" w:rsidP="002060D4">
      <w:pPr>
        <w:spacing w:line="240" w:lineRule="auto"/>
      </w:pPr>
    </w:p>
    <w:sectPr w:rsidR="008C2CD7" w:rsidSect="00C55D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7E" w:rsidRDefault="00935E7E" w:rsidP="008C2CD7">
      <w:pPr>
        <w:spacing w:line="240" w:lineRule="auto"/>
      </w:pPr>
      <w:r>
        <w:separator/>
      </w:r>
    </w:p>
  </w:endnote>
  <w:endnote w:type="continuationSeparator" w:id="0">
    <w:p w:rsidR="00935E7E" w:rsidRDefault="00935E7E" w:rsidP="008C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D7" w:rsidRDefault="008C2CD7" w:rsidP="008C2CD7">
    <w:pPr>
      <w:pStyle w:val="Footer"/>
      <w:pBdr>
        <w:bottom w:val="thinThickThinMediumGap" w:sz="18" w:space="1" w:color="auto"/>
      </w:pBdr>
    </w:pPr>
  </w:p>
  <w:p w:rsidR="008C2CD7" w:rsidRDefault="008C2CD7" w:rsidP="008C2CD7">
    <w:pPr>
      <w:pStyle w:val="Footer"/>
    </w:pPr>
  </w:p>
  <w:p w:rsidR="008C2CD7" w:rsidRDefault="008C2CD7" w:rsidP="008C2CD7">
    <w:pPr>
      <w:pStyle w:val="Footer"/>
      <w:jc w:val="center"/>
    </w:pPr>
    <w:r>
      <w:rPr>
        <w:noProof/>
      </w:rPr>
      <w:drawing>
        <wp:inline distT="0" distB="0" distL="0" distR="0" wp14:anchorId="48835606" wp14:editId="7187FB05">
          <wp:extent cx="1973179" cy="42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94623" cy="4485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7E" w:rsidRDefault="00935E7E" w:rsidP="008C2CD7">
      <w:pPr>
        <w:spacing w:line="240" w:lineRule="auto"/>
      </w:pPr>
      <w:r>
        <w:separator/>
      </w:r>
    </w:p>
  </w:footnote>
  <w:footnote w:type="continuationSeparator" w:id="0">
    <w:p w:rsidR="00935E7E" w:rsidRDefault="00935E7E" w:rsidP="008C2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D7" w:rsidRPr="00C573C5" w:rsidRDefault="008C2CD7" w:rsidP="008C2CD7">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8C2CD7" w:rsidRPr="003C3A04" w:rsidRDefault="008C2CD7" w:rsidP="008C2CD7">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Additional Resources: </w:t>
    </w:r>
    <w:r w:rsidR="002060D4">
      <w:rPr>
        <w:rFonts w:ascii="Palatino Linotype" w:eastAsia="Times New Roman" w:hAnsi="Palatino Linotype" w:cs="Times New Roman"/>
        <w:sz w:val="32"/>
        <w:szCs w:val="32"/>
      </w:rPr>
      <w:t>Books</w:t>
    </w:r>
  </w:p>
  <w:p w:rsidR="008C2CD7" w:rsidRPr="008C2CD7" w:rsidRDefault="008C2CD7" w:rsidP="008C2CD7">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“Prisoner in My Homeland”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D7"/>
    <w:rsid w:val="002060D4"/>
    <w:rsid w:val="00353FD5"/>
    <w:rsid w:val="00685884"/>
    <w:rsid w:val="008C2CD7"/>
    <w:rsid w:val="00935E7E"/>
    <w:rsid w:val="00C55D5C"/>
    <w:rsid w:val="00CD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15154"/>
  <w15:chartTrackingRefBased/>
  <w15:docId w15:val="{A88016E6-AD6A-E54B-BF60-C250815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CD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8C2CD7"/>
  </w:style>
  <w:style w:type="paragraph" w:styleId="Footer">
    <w:name w:val="footer"/>
    <w:basedOn w:val="Normal"/>
    <w:link w:val="FooterChar"/>
    <w:uiPriority w:val="99"/>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C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Eng</dc:creator>
  <cp:keywords/>
  <dc:description/>
  <cp:lastModifiedBy>Allison Eng</cp:lastModifiedBy>
  <cp:revision>2</cp:revision>
  <dcterms:created xsi:type="dcterms:W3CDTF">2020-07-16T19:58:00Z</dcterms:created>
  <dcterms:modified xsi:type="dcterms:W3CDTF">2020-07-16T19:58:00Z</dcterms:modified>
</cp:coreProperties>
</file>